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E" w:rsidRDefault="00AA167E" w:rsidP="007C2ACB">
      <w:pPr>
        <w:rPr>
          <w:sz w:val="2"/>
        </w:rPr>
      </w:pPr>
      <w:bookmarkStart w:id="0" w:name="_Toc410061479"/>
    </w:p>
    <w:p w:rsidR="00160A7F" w:rsidRPr="006E1EB8" w:rsidRDefault="00D8422B" w:rsidP="00160A7F">
      <w:pPr>
        <w:jc w:val="center"/>
        <w:rPr>
          <w:rStyle w:val="KitapBal"/>
          <w:sz w:val="40"/>
        </w:rPr>
      </w:pPr>
      <w:r>
        <w:rPr>
          <w:rStyle w:val="KitapBal"/>
          <w:sz w:val="40"/>
        </w:rPr>
        <w:t>MARDİN</w:t>
      </w:r>
    </w:p>
    <w:p w:rsidR="00160A7F" w:rsidRPr="006E1EB8" w:rsidRDefault="00D8422B" w:rsidP="00160A7F">
      <w:pPr>
        <w:jc w:val="center"/>
        <w:rPr>
          <w:rStyle w:val="KitapBal"/>
          <w:sz w:val="40"/>
        </w:rPr>
      </w:pPr>
      <w:r>
        <w:rPr>
          <w:rStyle w:val="KitapBal"/>
          <w:sz w:val="40"/>
        </w:rPr>
        <w:t>TEPEBAĞ  İLKOKULU/ORTAOKULU MÜDÜRLÜĞÜ</w:t>
      </w:r>
    </w:p>
    <w:p w:rsidR="00B80EE8" w:rsidRPr="00662E69" w:rsidRDefault="00160A7F" w:rsidP="00662E69">
      <w:pPr>
        <w:pStyle w:val="AralkYok"/>
        <w:spacing w:line="360" w:lineRule="auto"/>
        <w:jc w:val="center"/>
        <w:rPr>
          <w:rFonts w:ascii="Times New Roman" w:hAnsi="Times New Roman"/>
          <w:color w:val="5B9BD5"/>
          <w:sz w:val="48"/>
          <w:szCs w:val="48"/>
        </w:rPr>
      </w:pPr>
      <w:r w:rsidRPr="00AA167E">
        <w:rPr>
          <w:rFonts w:ascii="Times New Roman" w:hAnsi="Times New Roman"/>
          <w:color w:val="5B9BD5"/>
          <w:sz w:val="48"/>
          <w:szCs w:val="48"/>
        </w:rPr>
        <w:t>201</w:t>
      </w:r>
      <w:r w:rsidR="00990135">
        <w:rPr>
          <w:rFonts w:ascii="Times New Roman" w:hAnsi="Times New Roman"/>
          <w:color w:val="5B9BD5"/>
          <w:sz w:val="48"/>
          <w:szCs w:val="48"/>
        </w:rPr>
        <w:t>9-202</w:t>
      </w:r>
      <w:r w:rsidR="000E65FC">
        <w:rPr>
          <w:rFonts w:ascii="Times New Roman" w:hAnsi="Times New Roman"/>
          <w:color w:val="5B9BD5"/>
          <w:sz w:val="48"/>
          <w:szCs w:val="48"/>
        </w:rPr>
        <w:t>3</w:t>
      </w:r>
      <w:r w:rsidRPr="00AA167E">
        <w:rPr>
          <w:rFonts w:ascii="Times New Roman" w:hAnsi="Times New Roman"/>
          <w:color w:val="5B9BD5"/>
          <w:sz w:val="48"/>
          <w:szCs w:val="48"/>
        </w:rPr>
        <w:t xml:space="preserve"> STRATEJİK PLAN</w:t>
      </w:r>
      <w:r w:rsidR="00662E69">
        <w:rPr>
          <w:rFonts w:ascii="Times New Roman" w:hAnsi="Times New Roman"/>
          <w:color w:val="5B9BD5"/>
          <w:sz w:val="48"/>
          <w:szCs w:val="48"/>
        </w:rPr>
        <w:t>I</w:t>
      </w:r>
      <w:r w:rsidR="00285F26" w:rsidRPr="00285F26">
        <w:rPr>
          <w:noProof/>
          <w:color w:val="5B9BD5"/>
          <w:sz w:val="36"/>
          <w:szCs w:val="36"/>
        </w:rPr>
        <w:pict>
          <v:group id="Grup 2" o:spid="_x0000_s1034" style="position:absolute;left:0;text-align:left;margin-left:130.95pt;margin-top:252.55pt;width:420.3pt;height:476.5pt;z-index:-25165824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8AYAAKomAAAOAAAAZHJzL2Uyb0RvYy54bWzsmt1uo0YUx+8r9R0Ql5Wy5htjbbLqZjdR&#10;pXS7UlL1mmBso2KGAo69rfo8fZC+WP/nDGPGNjjRxr1YybkI4DmcOV8zvxng7bvNMjee0qrORHFp&#10;2m8s00iLREyzYn5p/vpwczE2jbqJi2mciyK9NL+ktfnu6vvv3q7LSeqIhcinaWVASVFP1uWluWia&#10;cjIa1ckiXcb1G1GmBRpnolrGDS6r+WhaxWtoX+Yjx7KC0VpU07ISSVrX+PWDbDSvWP9slibNL7NZ&#10;nTZGfmnCtob/V/z/kf6Prt7Gk3kVl4ssac2Iv8KKZZwV6HSr6kPcxMaqyg5ULbOkErWYNW8SsRyJ&#10;2SxLUvYB3tjWnje3lViV7Mt8sp6X2zAhtHtx+mq1yaenz5WRTS/NwDWNIl4iR7fVqjQcCs26nE8g&#10;cVuV9+XnSvqH0zuR/F4bhbhexMU8/bEuEWYkn+4Y7d9C1/Pu/s2sWpIeeG5sOA1ftmlIN42R4Eff&#10;dQPfQ7YStAWWb/t+m6hkgWwe3JcsPrZ3eq4T2TYcoTs9L7Itd8xWxRPVcS3ybHqT5TlZwWWWXueV&#10;8RSjQJqNw0nMV8ufxVT+Flj4k2WCn6l7FvXUzyNNC9zHVdcBB2Pr/LpEidddFuvXZfF+EZcpF0dN&#10;OVJZ9FQW79PqMa0b43327z/ZMs+MwJMpZXGVz1omU2ZOayFja+TceFwjFCiKeNUIDo4KZJtB27fs&#10;MPRN4zCPztgJXSSAs+GMXd+BHPXUZSNZ1c1tKrgk4qe7ukEzBtEUZ/KkLckHVMNsmWNo/jAyPGNt&#10;2OGY642ElYytyaA9MBYkFsjkdWKOJmYNqEIJbbuDDmdAFYKtiYXBgDZEZytmDagKNBlybkBVqIn5&#10;A6oQ8W13Q7GKNJm9WCE92wTEC5WTZFO0ScGZgXFPw5ZyVIqaRiRlCCXwIGeBeAIpah0QRg5I2G3L&#10;4bgwokzCqnaOCyOOJBy+SDMiRcKRLgz30UPra4WZbR8dlWkAHY+yrMq4oRBxIHBqrDEPUmkaCz4J&#10;OERL8ZQ+CJZpKFbSIQp723EnkBe6oIwpBHk2hmWqWR1L1ocBKN3mieqIGBkGh1UklRZ1lNoOrFPN&#10;SS7qVI5fcpsH8tZ/Cps2mDHr0STLwznnSihE+wPbR8HAfN+GjmZ+puVfke141nsnurgJxuGFd+P5&#10;F1FojS8sO3ofBZYXeR9u/qag2t5kkU2naXGXFakit+29bE5t1xCSucxuSlzkOz7nS5vCMZ9X88ct&#10;IWjWlziAFztiQHUxZXcXaTz92J43cZbL89GuxRw8uK2OHAjwQs66RN568iimXzADY3UFui5E9adp&#10;rLFSuTTrP1ZxlZpG/lMBiES2R7Bs+MLzQwcXld7yqLcUq+W1AOtQCXGRQCuwp06vG7kywtIEeb0r&#10;7suEBLlwq7p52PwWV6VR4hQ3wfhPQkEonqjZG3EhASkL7zpH2gsgULr3/7MQ865c0RyykIcA2QZ0&#10;noyFGKeBixkaQ8xxQgsLES4Iqm5a17i+F3iESlqdqAs5nhRU9SGkIqpNxx3EkOPtHO+DFY7jMt6H&#10;eEjtwEWf2D4P+2R0HjqOEw2owtSxtYrF+g3b52FfjzoP2fh+Vfs87FOl83AoVjoPubsuVqjoMw9f&#10;wUNOCfGQT2gy6XAniYN64CEjSxjx7gQUe6Sg5CFVVgtO1ayOUowFSOVxHkrDIHachwfWqc7OPDTP&#10;PPyWeIg5dYiHvBI9NQ/Hnu22W0Pbiny5F+d1n+ShNw5DtT9024sT8DAiHtoRbwEGeYh2gliP2AEP&#10;e2R2eGhH7oCqHR7a4/GAYQc87Olxh4dkfL+POg9t2mv2eagDcShYO0Ck/jpVZyC+boPIKWEgUp77&#10;gIjgExDbMngeiKjA40BE7bHKZ4BIHVLP9nG5A/PORDzvELtdn/Ht7BBR7kNEZHycmoi2YwcWnjLQ&#10;IPOiMe0Gd7eIeHpt0VjlLSKkSfhESLSj4Pgj0yjgR6Y4SKO63eY+EvtU6Ui0I5+AAbEDVToSIeaA&#10;Y33a9pHYp0pHIukYUKUjkTaufar2idhnkk5E0qGpOhPxdUTkcPMjU6qYYSKq1D1LRCrAo0Sk0nsB&#10;EaVhGKzHN5wSiJp1ZyCegfhNAhET4RAQ+U3qqYEon+jYvhuBejso3H2X67qhJd8CY+y/6mkpvfJz&#10;Quf47jB06ZUfXl/yixd9E7mPwj5VOgrRPh5QpaMQYoTCPm37KOyzSkch6RhQpaOQ3h72qdJROBQr&#10;HYWkQ1N1RuHrUMgVwJtDKr4+FLYPQdvafBaFUKi+gVBUUsf2aSlK7wUolIYBhWpBqrSo484j2s46&#10;1Xx+Wnp+Wnqit4f8XQ0+iOKXp+3HW/TFlX7Nbxu7T8yu/gMAAP//AwBQSwMEFAAGAAgAAAAhALCs&#10;WXPaAAAABQEAAA8AAABkcnMvZG93bnJldi54bWxMj8FOwzAQRO9I/IO1SNyo01KqNsSpClLv0CDB&#10;cRtv4xB7HcVuGv4ewwUuK41mNPO22E7OipGG0HpWMJ9lIIhrr1tuFLxV+7s1iBCRNVrPpOCLAmzL&#10;66sCc+0v/ErjITYilXDIUYGJsc+lDLUhh2Hme+LknfzgMCY5NFIPeEnlzspFlq2kw5bTgsGeng3V&#10;3eHsFHQ4fhq7eu/mu/3ipX4yVfUxVkrd3ky7RxCRpvgXhh/8hA5lYjr6M+sgrIL0SPy9yVsvsyWI&#10;o4LNw30Gsizkf/ryGwAA//8DAFBLAQItABQABgAIAAAAIQC2gziS/gAAAOEBAAATAAAAAAAAAAAA&#10;AAAAAAAAAABbQ29udGVudF9UeXBlc10ueG1sUEsBAi0AFAAGAAgAAAAhADj9If/WAAAAlAEAAAsA&#10;AAAAAAAAAAAAAAAALwEAAF9yZWxzLy5yZWxzUEsBAi0AFAAGAAgAAAAhANv5PL3wBgAAqiYAAA4A&#10;AAAAAAAAAAAAAAAALgIAAGRycy9lMm9Eb2MueG1sUEsBAi0AFAAGAAgAAAAhALCsWXP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p>
    <w:p w:rsidR="0080415A" w:rsidRDefault="00D8422B" w:rsidP="00A2660A">
      <w:pPr>
        <w:rPr>
          <w:lang w:eastAsia="tr-TR"/>
        </w:rPr>
      </w:pPr>
      <w:r>
        <w:rPr>
          <w:noProof/>
          <w:lang w:eastAsia="tr-TR"/>
        </w:rPr>
        <w:drawing>
          <wp:inline distT="0" distB="0" distL="0" distR="0">
            <wp:extent cx="5760720" cy="4320540"/>
            <wp:effectExtent l="19050" t="0" r="0" b="0"/>
            <wp:docPr id="3" name="2 Resim" descr="20181220_09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20_091646.jpg"/>
                    <pic:cNvPicPr/>
                  </pic:nvPicPr>
                  <pic:blipFill>
                    <a:blip r:embed="rId8" cstate="print"/>
                    <a:stretch>
                      <a:fillRect/>
                    </a:stretch>
                  </pic:blipFill>
                  <pic:spPr>
                    <a:xfrm>
                      <a:off x="0" y="0"/>
                      <a:ext cx="5760720" cy="4320540"/>
                    </a:xfrm>
                    <a:prstGeom prst="rect">
                      <a:avLst/>
                    </a:prstGeom>
                  </pic:spPr>
                </pic:pic>
              </a:graphicData>
            </a:graphic>
          </wp:inline>
        </w:drawing>
      </w:r>
    </w:p>
    <w:p w:rsidR="0080415A" w:rsidRPr="000B40FB" w:rsidRDefault="00D8422B" w:rsidP="00662E69">
      <w:pPr>
        <w:pStyle w:val="AralkYok"/>
        <w:jc w:val="center"/>
        <w:rPr>
          <w:b/>
          <w:sz w:val="28"/>
          <w:szCs w:val="28"/>
        </w:rPr>
      </w:pPr>
      <w:r>
        <w:rPr>
          <w:b/>
          <w:sz w:val="28"/>
          <w:szCs w:val="28"/>
        </w:rPr>
        <w:t xml:space="preserve">TEPEBAĞ </w:t>
      </w:r>
      <w:r w:rsidR="0080415A" w:rsidRPr="000B40FB">
        <w:rPr>
          <w:b/>
          <w:sz w:val="28"/>
          <w:szCs w:val="28"/>
        </w:rPr>
        <w:t xml:space="preserve"> İLKOKULU</w:t>
      </w:r>
      <w:r>
        <w:rPr>
          <w:b/>
          <w:sz w:val="28"/>
          <w:szCs w:val="28"/>
        </w:rPr>
        <w:t>/ORTAOKULU</w:t>
      </w:r>
    </w:p>
    <w:p w:rsidR="0080415A" w:rsidRPr="000B40FB" w:rsidRDefault="0080415A" w:rsidP="00662E69">
      <w:pPr>
        <w:pStyle w:val="AralkYok"/>
        <w:jc w:val="center"/>
        <w:rPr>
          <w:b/>
          <w:sz w:val="28"/>
          <w:szCs w:val="28"/>
        </w:rPr>
      </w:pPr>
    </w:p>
    <w:p w:rsidR="0080415A" w:rsidRPr="000B40FB" w:rsidRDefault="00D8422B" w:rsidP="00662E69">
      <w:pPr>
        <w:pStyle w:val="AralkYok"/>
        <w:jc w:val="center"/>
        <w:rPr>
          <w:b/>
          <w:sz w:val="28"/>
          <w:szCs w:val="28"/>
        </w:rPr>
      </w:pPr>
      <w:r>
        <w:rPr>
          <w:b/>
          <w:sz w:val="28"/>
          <w:szCs w:val="28"/>
        </w:rPr>
        <w:t>(1946</w:t>
      </w:r>
      <w:r w:rsidR="0080415A" w:rsidRPr="000B40FB">
        <w:rPr>
          <w:b/>
          <w:sz w:val="28"/>
          <w:szCs w:val="28"/>
        </w:rPr>
        <w:t>)</w:t>
      </w:r>
    </w:p>
    <w:p w:rsidR="00662E69" w:rsidRPr="00662E69" w:rsidRDefault="00662E69" w:rsidP="00662E69">
      <w:pPr>
        <w:autoSpaceDE w:val="0"/>
        <w:autoSpaceDN w:val="0"/>
        <w:adjustRightInd w:val="0"/>
        <w:spacing w:after="0" w:line="240" w:lineRule="auto"/>
        <w:rPr>
          <w:rFonts w:ascii="Comic Sans MS" w:hAnsi="Comic Sans MS" w:cs="Comic Sans MS"/>
          <w:color w:val="000000"/>
          <w:sz w:val="28"/>
          <w:szCs w:val="28"/>
          <w:lang w:eastAsia="tr-TR"/>
        </w:rPr>
      </w:pPr>
    </w:p>
    <w:p w:rsidR="00662E69" w:rsidRPr="00662E69" w:rsidRDefault="00662E69" w:rsidP="00662E69">
      <w:pPr>
        <w:autoSpaceDE w:val="0"/>
        <w:autoSpaceDN w:val="0"/>
        <w:adjustRightInd w:val="0"/>
        <w:spacing w:after="0" w:line="240" w:lineRule="auto"/>
        <w:rPr>
          <w:rFonts w:ascii="Comic Sans MS" w:hAnsi="Comic Sans MS" w:cs="Comic Sans MS"/>
          <w:color w:val="000000"/>
          <w:sz w:val="28"/>
          <w:szCs w:val="28"/>
          <w:lang w:eastAsia="tr-TR"/>
        </w:rPr>
      </w:pPr>
      <w:r w:rsidRPr="00662E69">
        <w:rPr>
          <w:rFonts w:ascii="Comic Sans MS" w:hAnsi="Comic Sans MS" w:cs="Comic Sans MS"/>
          <w:b/>
          <w:bCs/>
          <w:color w:val="000000"/>
          <w:sz w:val="28"/>
          <w:szCs w:val="28"/>
          <w:lang w:eastAsia="tr-TR"/>
        </w:rPr>
        <w:t xml:space="preserve"> </w:t>
      </w:r>
    </w:p>
    <w:p w:rsidR="00662E69" w:rsidRPr="00662E69" w:rsidRDefault="00662E69" w:rsidP="00662E69">
      <w:pPr>
        <w:autoSpaceDE w:val="0"/>
        <w:autoSpaceDN w:val="0"/>
        <w:adjustRightInd w:val="0"/>
        <w:spacing w:after="0" w:line="240" w:lineRule="auto"/>
        <w:rPr>
          <w:rFonts w:ascii="Comic Sans MS" w:hAnsi="Comic Sans MS" w:cs="Comic Sans MS"/>
          <w:color w:val="000000"/>
          <w:sz w:val="28"/>
          <w:szCs w:val="28"/>
          <w:lang w:eastAsia="tr-TR"/>
        </w:rPr>
      </w:pPr>
      <w:r w:rsidRPr="00662E69">
        <w:rPr>
          <w:rFonts w:ascii="Comic Sans MS" w:hAnsi="Comic Sans MS" w:cs="Comic Sans MS"/>
          <w:b/>
          <w:bCs/>
          <w:color w:val="000000"/>
          <w:sz w:val="28"/>
          <w:szCs w:val="28"/>
          <w:lang w:eastAsia="tr-TR"/>
        </w:rPr>
        <w:t xml:space="preserve">Okul Müdürü : </w:t>
      </w:r>
      <w:r w:rsidR="00D8422B">
        <w:rPr>
          <w:rFonts w:ascii="Comic Sans MS" w:hAnsi="Comic Sans MS" w:cs="Comic Sans MS"/>
          <w:b/>
          <w:bCs/>
          <w:color w:val="000000"/>
          <w:sz w:val="28"/>
          <w:szCs w:val="28"/>
          <w:lang w:eastAsia="tr-TR"/>
        </w:rPr>
        <w:t>Ayetullah TEMEL</w:t>
      </w:r>
    </w:p>
    <w:p w:rsidR="00662E69" w:rsidRPr="00662E69" w:rsidRDefault="00662E69" w:rsidP="00662E69">
      <w:pPr>
        <w:autoSpaceDE w:val="0"/>
        <w:autoSpaceDN w:val="0"/>
        <w:adjustRightInd w:val="0"/>
        <w:spacing w:after="0" w:line="240" w:lineRule="auto"/>
        <w:rPr>
          <w:rFonts w:ascii="Comic Sans MS" w:hAnsi="Comic Sans MS" w:cs="Comic Sans MS"/>
          <w:color w:val="000000"/>
          <w:sz w:val="28"/>
          <w:szCs w:val="28"/>
          <w:lang w:eastAsia="tr-TR"/>
        </w:rPr>
      </w:pPr>
      <w:r>
        <w:rPr>
          <w:rFonts w:ascii="Comic Sans MS" w:hAnsi="Comic Sans MS" w:cs="Comic Sans MS"/>
          <w:b/>
          <w:bCs/>
          <w:color w:val="000000"/>
          <w:sz w:val="28"/>
          <w:szCs w:val="28"/>
          <w:lang w:eastAsia="tr-TR"/>
        </w:rPr>
        <w:t xml:space="preserve">Telefon : </w:t>
      </w:r>
      <w:r w:rsidR="00403F93">
        <w:rPr>
          <w:rFonts w:ascii="Comic Sans MS" w:hAnsi="Comic Sans MS" w:cs="Comic Sans MS"/>
          <w:b/>
          <w:bCs/>
          <w:color w:val="000000"/>
          <w:sz w:val="28"/>
          <w:szCs w:val="28"/>
          <w:lang w:eastAsia="tr-TR"/>
        </w:rPr>
        <w:t xml:space="preserve">482 251 33 82 </w:t>
      </w:r>
    </w:p>
    <w:p w:rsidR="00662E69" w:rsidRPr="00662E69" w:rsidRDefault="00662E69" w:rsidP="00662E69">
      <w:pPr>
        <w:autoSpaceDE w:val="0"/>
        <w:autoSpaceDN w:val="0"/>
        <w:adjustRightInd w:val="0"/>
        <w:spacing w:after="0" w:line="240" w:lineRule="auto"/>
        <w:rPr>
          <w:rFonts w:ascii="Comic Sans MS" w:hAnsi="Comic Sans MS" w:cs="Comic Sans MS"/>
          <w:color w:val="000000"/>
          <w:sz w:val="28"/>
          <w:szCs w:val="28"/>
          <w:lang w:eastAsia="tr-TR"/>
        </w:rPr>
      </w:pPr>
      <w:r>
        <w:rPr>
          <w:rFonts w:ascii="Comic Sans MS" w:hAnsi="Comic Sans MS" w:cs="Comic Sans MS"/>
          <w:b/>
          <w:bCs/>
          <w:color w:val="000000"/>
          <w:sz w:val="28"/>
          <w:szCs w:val="28"/>
          <w:lang w:eastAsia="tr-TR"/>
        </w:rPr>
        <w:t>Faks : ….</w:t>
      </w:r>
    </w:p>
    <w:p w:rsidR="00662E69" w:rsidRPr="00662E69" w:rsidRDefault="00D8422B" w:rsidP="00662E69">
      <w:pPr>
        <w:autoSpaceDE w:val="0"/>
        <w:autoSpaceDN w:val="0"/>
        <w:adjustRightInd w:val="0"/>
        <w:spacing w:after="0" w:line="240" w:lineRule="auto"/>
        <w:rPr>
          <w:rFonts w:ascii="Comic Sans MS" w:hAnsi="Comic Sans MS" w:cs="Comic Sans MS"/>
          <w:color w:val="000000"/>
          <w:sz w:val="28"/>
          <w:szCs w:val="28"/>
          <w:lang w:eastAsia="tr-TR"/>
        </w:rPr>
      </w:pPr>
      <w:r>
        <w:rPr>
          <w:rFonts w:ascii="Comic Sans MS" w:hAnsi="Comic Sans MS" w:cs="Comic Sans MS"/>
          <w:b/>
          <w:bCs/>
          <w:color w:val="000000"/>
          <w:sz w:val="28"/>
          <w:szCs w:val="28"/>
          <w:lang w:eastAsia="tr-TR"/>
        </w:rPr>
        <w:t>E – mail : 719182</w:t>
      </w:r>
      <w:r w:rsidR="00662E69" w:rsidRPr="00662E69">
        <w:rPr>
          <w:rFonts w:ascii="Comic Sans MS" w:hAnsi="Comic Sans MS" w:cs="Comic Sans MS"/>
          <w:b/>
          <w:bCs/>
          <w:color w:val="000000"/>
          <w:sz w:val="28"/>
          <w:szCs w:val="28"/>
          <w:lang w:eastAsia="tr-TR"/>
        </w:rPr>
        <w:t xml:space="preserve">@meb.k12.tr </w:t>
      </w:r>
    </w:p>
    <w:p w:rsidR="00662E69" w:rsidRDefault="00662E69" w:rsidP="00662E69">
      <w:pPr>
        <w:pStyle w:val="AralkYok"/>
        <w:rPr>
          <w:rFonts w:ascii="Comic Sans MS" w:eastAsia="Calibri" w:hAnsi="Comic Sans MS" w:cs="Comic Sans MS"/>
          <w:b/>
          <w:bCs/>
          <w:color w:val="000000"/>
          <w:sz w:val="28"/>
          <w:szCs w:val="28"/>
        </w:rPr>
      </w:pPr>
      <w:r w:rsidRPr="00662E69">
        <w:rPr>
          <w:rFonts w:ascii="Comic Sans MS" w:eastAsia="Calibri" w:hAnsi="Comic Sans MS" w:cs="Comic Sans MS"/>
          <w:b/>
          <w:bCs/>
          <w:color w:val="000000"/>
          <w:sz w:val="28"/>
          <w:szCs w:val="28"/>
        </w:rPr>
        <w:lastRenderedPageBreak/>
        <w:t>Web</w:t>
      </w:r>
      <w:r>
        <w:rPr>
          <w:rFonts w:ascii="Comic Sans MS" w:eastAsia="Calibri" w:hAnsi="Comic Sans MS" w:cs="Comic Sans MS"/>
          <w:b/>
          <w:bCs/>
          <w:color w:val="000000"/>
          <w:sz w:val="28"/>
          <w:szCs w:val="28"/>
        </w:rPr>
        <w:t xml:space="preserve"> Sitesi : </w:t>
      </w:r>
      <w:hyperlink r:id="rId9" w:history="1">
        <w:r w:rsidR="00D8422B" w:rsidRPr="008B30BB">
          <w:rPr>
            <w:rStyle w:val="Kpr"/>
            <w:rFonts w:ascii="Comic Sans MS" w:eastAsia="Calibri" w:hAnsi="Comic Sans MS" w:cs="Comic Sans MS"/>
            <w:b/>
            <w:bCs/>
            <w:sz w:val="28"/>
            <w:szCs w:val="28"/>
          </w:rPr>
          <w:t>http://tepebagio.meb.k12.tr/</w:t>
        </w:r>
      </w:hyperlink>
    </w:p>
    <w:p w:rsidR="00D8422B" w:rsidRDefault="00D8422B" w:rsidP="00662E69">
      <w:pPr>
        <w:pStyle w:val="AralkYok"/>
        <w:rPr>
          <w:rFonts w:ascii="Comic Sans MS" w:eastAsia="Calibri" w:hAnsi="Comic Sans MS" w:cs="Comic Sans MS"/>
          <w:b/>
          <w:bCs/>
          <w:color w:val="000000"/>
          <w:sz w:val="28"/>
          <w:szCs w:val="28"/>
        </w:rPr>
      </w:pPr>
      <w:r w:rsidRPr="00662E69">
        <w:rPr>
          <w:rFonts w:ascii="Comic Sans MS" w:eastAsia="Calibri" w:hAnsi="Comic Sans MS" w:cs="Comic Sans MS"/>
          <w:b/>
          <w:bCs/>
          <w:color w:val="000000"/>
          <w:sz w:val="28"/>
          <w:szCs w:val="28"/>
        </w:rPr>
        <w:t>Web</w:t>
      </w:r>
      <w:r>
        <w:rPr>
          <w:rFonts w:ascii="Comic Sans MS" w:eastAsia="Calibri" w:hAnsi="Comic Sans MS" w:cs="Comic Sans MS"/>
          <w:b/>
          <w:bCs/>
          <w:color w:val="000000"/>
          <w:sz w:val="28"/>
          <w:szCs w:val="28"/>
        </w:rPr>
        <w:t xml:space="preserve"> Sitesi : </w:t>
      </w:r>
      <w:r w:rsidRPr="00D8422B">
        <w:rPr>
          <w:rFonts w:ascii="Comic Sans MS" w:eastAsia="Calibri" w:hAnsi="Comic Sans MS" w:cs="Comic Sans MS"/>
          <w:b/>
          <w:bCs/>
          <w:color w:val="000000"/>
          <w:sz w:val="28"/>
          <w:szCs w:val="28"/>
        </w:rPr>
        <w:t>http://tepebagoo.meb.k12.tr/</w:t>
      </w:r>
    </w:p>
    <w:p w:rsidR="00D8422B" w:rsidRDefault="00D8422B" w:rsidP="00662E69">
      <w:pPr>
        <w:pStyle w:val="AralkYok"/>
        <w:rPr>
          <w:rFonts w:ascii="Comic Sans MS" w:eastAsia="Calibri" w:hAnsi="Comic Sans MS" w:cs="Comic Sans MS"/>
          <w:b/>
          <w:bCs/>
          <w:color w:val="000000"/>
          <w:sz w:val="28"/>
          <w:szCs w:val="28"/>
        </w:rPr>
      </w:pPr>
    </w:p>
    <w:p w:rsidR="00D8422B" w:rsidRPr="0080415A" w:rsidRDefault="00D8422B" w:rsidP="00662E69">
      <w:pPr>
        <w:pStyle w:val="AralkYok"/>
        <w:rPr>
          <w:rFonts w:ascii="Times New Roman" w:hAnsi="Times New Roman"/>
          <w:sz w:val="36"/>
          <w:szCs w:val="36"/>
        </w:rPr>
        <w:sectPr w:rsidR="00D8422B" w:rsidRPr="0080415A" w:rsidSect="004101AF">
          <w:headerReference w:type="default" r:id="rId10"/>
          <w:footerReference w:type="default" r:id="rId11"/>
          <w:headerReference w:type="first" r:id="rId12"/>
          <w:pgSz w:w="11906" w:h="16838"/>
          <w:pgMar w:top="1417" w:right="1417" w:bottom="1417" w:left="1417" w:header="709" w:footer="709" w:gutter="0"/>
          <w:pgNumType w:fmt="lowerRoman" w:start="0"/>
          <w:cols w:space="708"/>
          <w:titlePg/>
          <w:docGrid w:linePitch="360"/>
        </w:sectPr>
      </w:pPr>
    </w:p>
    <w:p w:rsidR="00BD3C0F" w:rsidRPr="006E1EB8" w:rsidRDefault="00D8422B" w:rsidP="00BD3C0F">
      <w:pPr>
        <w:jc w:val="center"/>
        <w:rPr>
          <w:rStyle w:val="KitapBal"/>
          <w:sz w:val="40"/>
        </w:rPr>
      </w:pPr>
      <w:bookmarkStart w:id="1" w:name="_Toc409281017"/>
      <w:r>
        <w:rPr>
          <w:rStyle w:val="KitapBal"/>
          <w:sz w:val="40"/>
        </w:rPr>
        <w:lastRenderedPageBreak/>
        <w:t>MARDİN</w:t>
      </w:r>
    </w:p>
    <w:p w:rsidR="00BD3C0F" w:rsidRPr="006E1EB8" w:rsidRDefault="00D8422B" w:rsidP="00BD3C0F">
      <w:pPr>
        <w:jc w:val="center"/>
        <w:rPr>
          <w:rStyle w:val="KitapBal"/>
          <w:sz w:val="40"/>
        </w:rPr>
      </w:pPr>
      <w:r>
        <w:rPr>
          <w:rStyle w:val="KitapBal"/>
          <w:sz w:val="40"/>
        </w:rPr>
        <w:t xml:space="preserve">TEPEBAĞ  </w:t>
      </w:r>
      <w:r w:rsidR="00606D30">
        <w:rPr>
          <w:rStyle w:val="KitapBal"/>
          <w:sz w:val="40"/>
        </w:rPr>
        <w:t xml:space="preserve"> İLKOKULU</w:t>
      </w:r>
      <w:r w:rsidR="00BD3C0F" w:rsidRPr="006E1EB8">
        <w:rPr>
          <w:rStyle w:val="KitapBal"/>
          <w:sz w:val="40"/>
        </w:rPr>
        <w:t xml:space="preserve"> MÜDÜRLÜĞÜ</w:t>
      </w:r>
    </w:p>
    <w:p w:rsidR="00BD3C0F" w:rsidRDefault="00BD3C0F" w:rsidP="00BD3C0F">
      <w:pPr>
        <w:pStyle w:val="AralkYok"/>
        <w:spacing w:line="360" w:lineRule="auto"/>
        <w:jc w:val="center"/>
        <w:rPr>
          <w:rFonts w:ascii="Times New Roman" w:hAnsi="Times New Roman"/>
          <w:color w:val="5B9BD5"/>
          <w:sz w:val="48"/>
          <w:szCs w:val="48"/>
        </w:rPr>
      </w:pPr>
      <w:r w:rsidRPr="00AA167E">
        <w:rPr>
          <w:rFonts w:ascii="Times New Roman" w:hAnsi="Times New Roman"/>
          <w:color w:val="5B9BD5"/>
          <w:sz w:val="48"/>
          <w:szCs w:val="48"/>
        </w:rPr>
        <w:t>201</w:t>
      </w:r>
      <w:r w:rsidR="00A0601E">
        <w:rPr>
          <w:rFonts w:ascii="Times New Roman" w:hAnsi="Times New Roman"/>
          <w:color w:val="5B9BD5"/>
          <w:sz w:val="48"/>
          <w:szCs w:val="48"/>
        </w:rPr>
        <w:t>9-2023</w:t>
      </w:r>
      <w:r w:rsidRPr="00AA167E">
        <w:rPr>
          <w:rFonts w:ascii="Times New Roman" w:hAnsi="Times New Roman"/>
          <w:color w:val="5B9BD5"/>
          <w:sz w:val="48"/>
          <w:szCs w:val="48"/>
        </w:rPr>
        <w:t xml:space="preserve"> STRATEJİK PLAN</w:t>
      </w:r>
      <w:r>
        <w:rPr>
          <w:rFonts w:ascii="Times New Roman" w:hAnsi="Times New Roman"/>
          <w:color w:val="5B9BD5"/>
          <w:sz w:val="48"/>
          <w:szCs w:val="48"/>
        </w:rPr>
        <w:t>I</w:t>
      </w:r>
    </w:p>
    <w:p w:rsidR="00606D30" w:rsidRPr="0080415A" w:rsidRDefault="00D8422B" w:rsidP="00606D30">
      <w:pPr>
        <w:spacing w:line="360" w:lineRule="auto"/>
        <w:ind w:left="360" w:firstLine="348"/>
        <w:jc w:val="both"/>
        <w:rPr>
          <w:rFonts w:ascii="Times New Roman" w:hAnsi="Times New Roman"/>
          <w:sz w:val="24"/>
          <w:szCs w:val="24"/>
        </w:rPr>
      </w:pPr>
      <w:r>
        <w:rPr>
          <w:rFonts w:ascii="Times New Roman" w:hAnsi="Times New Roman"/>
          <w:sz w:val="24"/>
          <w:szCs w:val="24"/>
        </w:rPr>
        <w:t>2019 – 2023 Stratejik Planı; gerisinde 73</w:t>
      </w:r>
      <w:r w:rsidR="00606D30" w:rsidRPr="0080415A">
        <w:rPr>
          <w:rFonts w:ascii="Times New Roman" w:hAnsi="Times New Roman"/>
          <w:sz w:val="24"/>
          <w:szCs w:val="24"/>
        </w:rPr>
        <w:t xml:space="preserve"> yıllık okulumuzun birikimini, kültürünü içinde barındırarak, geleceğe yönelik </w:t>
      </w:r>
      <w:hyperlink r:id="rId13" w:history="1">
        <w:r w:rsidR="00606D30" w:rsidRPr="0080415A">
          <w:rPr>
            <w:rStyle w:val="Kpr"/>
            <w:rFonts w:ascii="Times New Roman" w:hAnsi="Times New Roman"/>
            <w:sz w:val="24"/>
            <w:szCs w:val="24"/>
          </w:rPr>
          <w:t>TKY ilkeleri</w:t>
        </w:r>
      </w:hyperlink>
      <w:r w:rsidR="00606D30" w:rsidRPr="0080415A">
        <w:rPr>
          <w:rFonts w:ascii="Times New Roman" w:hAnsi="Times New Roman"/>
          <w:sz w:val="24"/>
          <w:szCs w:val="24"/>
        </w:rPr>
        <w:t xml:space="preserve"> ışığında okulumuzun 5 yıllık bir yol haritası olma özelliği taşımaktadır.  </w:t>
      </w:r>
    </w:p>
    <w:p w:rsidR="00606D30" w:rsidRPr="0080415A" w:rsidRDefault="00606D30" w:rsidP="00606D30">
      <w:pPr>
        <w:spacing w:line="360" w:lineRule="auto"/>
        <w:ind w:left="360" w:firstLine="348"/>
        <w:jc w:val="both"/>
        <w:rPr>
          <w:rFonts w:ascii="Times New Roman" w:hAnsi="Times New Roman"/>
          <w:sz w:val="24"/>
          <w:szCs w:val="24"/>
        </w:rPr>
      </w:pPr>
      <w:r w:rsidRPr="0080415A">
        <w:rPr>
          <w:rFonts w:ascii="Times New Roman" w:hAnsi="Times New Roman"/>
          <w:sz w:val="24"/>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BD3C0F" w:rsidRPr="0080415A" w:rsidRDefault="00606D30" w:rsidP="00722EAA">
      <w:pPr>
        <w:spacing w:line="360" w:lineRule="auto"/>
        <w:ind w:left="360" w:firstLine="348"/>
        <w:jc w:val="both"/>
        <w:rPr>
          <w:rFonts w:ascii="Times New Roman" w:hAnsi="Times New Roman"/>
          <w:sz w:val="24"/>
          <w:szCs w:val="24"/>
        </w:rPr>
      </w:pPr>
      <w:r w:rsidRPr="0080415A">
        <w:rPr>
          <w:rFonts w:ascii="Times New Roman" w:hAnsi="Times New Roman"/>
          <w:sz w:val="24"/>
          <w:szCs w:val="24"/>
        </w:rPr>
        <w:t>Belli bir süreç içinde oluşturulan “</w:t>
      </w:r>
      <w:r w:rsidR="00D8422B">
        <w:rPr>
          <w:rFonts w:ascii="Times New Roman" w:hAnsi="Times New Roman"/>
          <w:sz w:val="24"/>
          <w:szCs w:val="24"/>
        </w:rPr>
        <w:t xml:space="preserve">TEPEBAĞ  </w:t>
      </w:r>
      <w:r w:rsidRPr="0080415A">
        <w:rPr>
          <w:rFonts w:ascii="Times New Roman" w:hAnsi="Times New Roman"/>
          <w:sz w:val="24"/>
          <w:szCs w:val="24"/>
        </w:rPr>
        <w:t xml:space="preserve">  İlkokulu Okulu Stratejik Planı”  ile okulumuzun misyonu ve vizyonu, kuruluş/varoluş amacına uygun bir biçimde ortaya konulmuş ve bu vizyona ulamak için stratejik amaçlar ve hedefler belirlenmiştir. </w:t>
      </w:r>
      <w:r w:rsidR="00D8422B">
        <w:rPr>
          <w:rFonts w:ascii="Times New Roman" w:hAnsi="Times New Roman"/>
          <w:sz w:val="24"/>
          <w:szCs w:val="24"/>
        </w:rPr>
        <w:t xml:space="preserve">TEPEBAĞ  </w:t>
      </w:r>
      <w:r w:rsidRPr="0080415A">
        <w:rPr>
          <w:rFonts w:ascii="Times New Roman" w:hAnsi="Times New Roman"/>
          <w:sz w:val="24"/>
          <w:szCs w:val="24"/>
        </w:rPr>
        <w:t xml:space="preserve"> İlköğ</w:t>
      </w:r>
      <w:r w:rsidR="00D77EEF">
        <w:rPr>
          <w:rFonts w:ascii="Times New Roman" w:hAnsi="Times New Roman"/>
          <w:sz w:val="24"/>
          <w:szCs w:val="24"/>
        </w:rPr>
        <w:t>retim Okulu Stratejik Plan¨ 2019–2023</w:t>
      </w:r>
      <w:r w:rsidRPr="0080415A">
        <w:rPr>
          <w:rFonts w:ascii="Times New Roman" w:hAnsi="Times New Roman"/>
          <w:sz w:val="24"/>
          <w:szCs w:val="24"/>
        </w:rPr>
        <w:t xml:space="preserve"> yılları arasındaki </w:t>
      </w:r>
      <w:r w:rsidR="00D8422B">
        <w:rPr>
          <w:rFonts w:ascii="Times New Roman" w:hAnsi="Times New Roman"/>
          <w:sz w:val="24"/>
          <w:szCs w:val="24"/>
        </w:rPr>
        <w:t xml:space="preserve">TEPEBAĞ  </w:t>
      </w:r>
      <w:r w:rsidRPr="0080415A">
        <w:rPr>
          <w:rFonts w:ascii="Times New Roman" w:hAnsi="Times New Roman"/>
          <w:sz w:val="24"/>
          <w:szCs w:val="24"/>
        </w:rPr>
        <w:t xml:space="preserve"> İlköğretim Okulu’nun stratejik amaçlar¨ doğrultusunda, sonuçlar¨ ölçülebilir göstergeleri olan hedefler ve alt-hedefler ortaya koymaktadır. </w:t>
      </w:r>
    </w:p>
    <w:p w:rsidR="00722EAA" w:rsidRPr="00722EAA" w:rsidRDefault="00722EAA" w:rsidP="00722EAA">
      <w:pPr>
        <w:spacing w:line="360" w:lineRule="auto"/>
        <w:ind w:left="360" w:firstLine="348"/>
        <w:jc w:val="both"/>
        <w:rPr>
          <w:rFonts w:ascii="Times New Roman" w:hAnsi="Times New Roman"/>
        </w:rPr>
      </w:pPr>
    </w:p>
    <w:p w:rsidR="00BD3C0F" w:rsidRDefault="00D8422B" w:rsidP="00BD3C0F">
      <w:pPr>
        <w:pStyle w:val="AralkYok"/>
        <w:jc w:val="right"/>
        <w:rPr>
          <w:color w:val="5B9BD5"/>
          <w:sz w:val="36"/>
          <w:szCs w:val="36"/>
        </w:rPr>
      </w:pPr>
      <w:r>
        <w:rPr>
          <w:color w:val="5B9BD5"/>
          <w:sz w:val="36"/>
          <w:szCs w:val="36"/>
        </w:rPr>
        <w:t>TEPEBAĞ  İLKOKULU</w:t>
      </w:r>
      <w:r w:rsidR="00BD3C0F">
        <w:rPr>
          <w:color w:val="5B9BD5"/>
          <w:sz w:val="36"/>
          <w:szCs w:val="36"/>
        </w:rPr>
        <w:t xml:space="preserve"> MÜDÜRLÜĞÜ</w:t>
      </w:r>
    </w:p>
    <w:p w:rsidR="00BD3C0F" w:rsidRDefault="00C0196E" w:rsidP="00BD3C0F">
      <w:pPr>
        <w:pStyle w:val="AralkYok"/>
        <w:jc w:val="right"/>
        <w:rPr>
          <w:color w:val="5B9BD5"/>
          <w:sz w:val="36"/>
          <w:szCs w:val="36"/>
        </w:rPr>
      </w:pPr>
      <w:r>
        <w:rPr>
          <w:color w:val="5B9BD5"/>
          <w:sz w:val="36"/>
          <w:szCs w:val="36"/>
        </w:rPr>
        <w:t>ARALIK</w:t>
      </w:r>
      <w:r w:rsidR="00E51E9D">
        <w:rPr>
          <w:color w:val="5B9BD5"/>
          <w:sz w:val="36"/>
          <w:szCs w:val="36"/>
        </w:rPr>
        <w:t>- 2019</w:t>
      </w:r>
    </w:p>
    <w:p w:rsidR="00660E1E" w:rsidRDefault="00660E1E" w:rsidP="00543AD1">
      <w:pPr>
        <w:pStyle w:val="Balk1"/>
        <w:jc w:val="left"/>
      </w:pPr>
    </w:p>
    <w:p w:rsidR="00660E1E" w:rsidRDefault="007534DE" w:rsidP="00543AD1">
      <w:pPr>
        <w:pStyle w:val="Balk1"/>
        <w:jc w:val="left"/>
      </w:pPr>
      <w:r>
        <w:rPr>
          <w:noProof/>
          <w:lang w:eastAsia="tr-TR"/>
        </w:rPr>
        <w:drawing>
          <wp:inline distT="0" distB="0" distL="0" distR="0">
            <wp:extent cx="5705475" cy="5886450"/>
            <wp:effectExtent l="19050" t="0" r="9525" b="0"/>
            <wp:docPr id="2" name="Resim 2" descr="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2"/>
                    <pic:cNvPicPr>
                      <a:picLocks noChangeAspect="1" noChangeArrowheads="1"/>
                    </pic:cNvPicPr>
                  </pic:nvPicPr>
                  <pic:blipFill>
                    <a:blip r:embed="rId14" cstate="print"/>
                    <a:srcRect/>
                    <a:stretch>
                      <a:fillRect/>
                    </a:stretch>
                  </pic:blipFill>
                  <pic:spPr bwMode="auto">
                    <a:xfrm>
                      <a:off x="0" y="0"/>
                      <a:ext cx="5705475" cy="5886450"/>
                    </a:xfrm>
                    <a:prstGeom prst="rect">
                      <a:avLst/>
                    </a:prstGeom>
                    <a:noFill/>
                    <a:ln w="9525">
                      <a:noFill/>
                      <a:miter lim="800000"/>
                      <a:headEnd/>
                      <a:tailEnd/>
                    </a:ln>
                  </pic:spPr>
                </pic:pic>
              </a:graphicData>
            </a:graphic>
          </wp:inline>
        </w:drawing>
      </w: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543AD1" w:rsidRDefault="00543AD1" w:rsidP="00543AD1">
      <w:pPr>
        <w:pStyle w:val="Balk1"/>
        <w:jc w:val="left"/>
      </w:pPr>
      <w:bookmarkStart w:id="2" w:name="_Toc412728048"/>
      <w:bookmarkStart w:id="3" w:name="_Toc420318145"/>
      <w:r w:rsidRPr="008D2955">
        <w:lastRenderedPageBreak/>
        <w:t>SUNUŞ</w:t>
      </w:r>
      <w:bookmarkEnd w:id="2"/>
      <w:bookmarkEnd w:id="3"/>
    </w:p>
    <w:p w:rsidR="00E51E9D" w:rsidRDefault="00E51E9D" w:rsidP="00E51E9D"/>
    <w:p w:rsidR="00E51E9D" w:rsidRDefault="00E51E9D" w:rsidP="00E51E9D"/>
    <w:p w:rsidR="00E51E9D" w:rsidRDefault="00E51E9D" w:rsidP="00E51E9D"/>
    <w:p w:rsidR="00E51E9D" w:rsidRDefault="00E51E9D" w:rsidP="00E51E9D"/>
    <w:p w:rsidR="00E51E9D" w:rsidRPr="00E51E9D" w:rsidRDefault="00E51E9D" w:rsidP="00E51E9D"/>
    <w:bookmarkEnd w:id="1"/>
    <w:p w:rsidR="006E1EB8" w:rsidRPr="0080415A" w:rsidRDefault="00E10335" w:rsidP="00262596">
      <w:pPr>
        <w:jc w:val="both"/>
        <w:rPr>
          <w:rFonts w:ascii="Times New Roman" w:hAnsi="Times New Roman"/>
          <w:sz w:val="24"/>
          <w:szCs w:val="24"/>
        </w:rPr>
      </w:pPr>
      <w:r w:rsidRPr="0080415A">
        <w:rPr>
          <w:rFonts w:ascii="Times New Roman" w:hAnsi="Times New Roman"/>
          <w:sz w:val="24"/>
          <w:szCs w:val="24"/>
        </w:rPr>
        <w:t xml:space="preserve">21. </w:t>
      </w:r>
      <w:r w:rsidR="00262596" w:rsidRPr="0080415A">
        <w:rPr>
          <w:rFonts w:ascii="Times New Roman" w:hAnsi="Times New Roman"/>
          <w:sz w:val="24"/>
          <w:szCs w:val="24"/>
        </w:rPr>
        <w:t>yüzyıl</w:t>
      </w:r>
      <w:r w:rsidR="00AA7CF9">
        <w:rPr>
          <w:rFonts w:ascii="Times New Roman" w:hAnsi="Times New Roman"/>
          <w:sz w:val="24"/>
          <w:szCs w:val="24"/>
        </w:rPr>
        <w:t xml:space="preserve"> yönetim modeller</w:t>
      </w:r>
      <w:r w:rsidRPr="0080415A">
        <w:rPr>
          <w:rFonts w:ascii="Times New Roman" w:hAnsi="Times New Roman"/>
          <w:sz w:val="24"/>
          <w:szCs w:val="24"/>
        </w:rPr>
        <w:t xml:space="preserve">i </w:t>
      </w:r>
      <w:r w:rsidR="00262596" w:rsidRPr="0080415A">
        <w:rPr>
          <w:rFonts w:ascii="Times New Roman" w:hAnsi="Times New Roman"/>
          <w:sz w:val="24"/>
          <w:szCs w:val="24"/>
        </w:rPr>
        <w:t>içerisinde kurumların</w:t>
      </w:r>
      <w:r w:rsidRPr="0080415A">
        <w:rPr>
          <w:rFonts w:ascii="Times New Roman" w:hAnsi="Times New Roman"/>
          <w:sz w:val="24"/>
          <w:szCs w:val="24"/>
        </w:rPr>
        <w:t xml:space="preserve"> performansları doğrultusunda amaç ve hedeflerini yönetebilmeleri önem kazanmaya başlamıştır. Kurumsal kapasiteye bağlı olarak</w:t>
      </w:r>
      <w:r w:rsidR="00511F8B" w:rsidRPr="0080415A">
        <w:rPr>
          <w:rFonts w:ascii="Times New Roman" w:hAnsi="Times New Roman"/>
          <w:sz w:val="24"/>
          <w:szCs w:val="24"/>
        </w:rPr>
        <w:t xml:space="preserve"> çalışacak </w:t>
      </w:r>
      <w:r w:rsidR="00262596" w:rsidRPr="0080415A">
        <w:rPr>
          <w:rFonts w:ascii="Times New Roman" w:hAnsi="Times New Roman"/>
          <w:sz w:val="24"/>
          <w:szCs w:val="24"/>
        </w:rPr>
        <w:t>olan idari</w:t>
      </w:r>
      <w:r w:rsidRPr="0080415A">
        <w:rPr>
          <w:rFonts w:ascii="Times New Roman" w:hAnsi="Times New Roman"/>
          <w:sz w:val="24"/>
          <w:szCs w:val="24"/>
        </w:rPr>
        <w:t xml:space="preserve"> </w:t>
      </w:r>
      <w:r w:rsidR="00511F8B" w:rsidRPr="0080415A">
        <w:rPr>
          <w:rFonts w:ascii="Times New Roman" w:hAnsi="Times New Roman"/>
          <w:sz w:val="24"/>
          <w:szCs w:val="24"/>
        </w:rPr>
        <w:t>birimlerin  yıl sonunda kendi iş alanında ki performansını ölçmenin en gerçekçi yöntemlerinden biride Kurumsal  Str</w:t>
      </w:r>
      <w:r w:rsidR="007237D2" w:rsidRPr="0080415A">
        <w:rPr>
          <w:rFonts w:ascii="Times New Roman" w:hAnsi="Times New Roman"/>
          <w:sz w:val="24"/>
          <w:szCs w:val="24"/>
        </w:rPr>
        <w:t>atejik Planlama çalışmalarıdır. müdürlüğümüz</w:t>
      </w:r>
      <w:r w:rsidR="00511F8B" w:rsidRPr="0080415A">
        <w:rPr>
          <w:rFonts w:ascii="Times New Roman" w:hAnsi="Times New Roman"/>
          <w:sz w:val="24"/>
          <w:szCs w:val="24"/>
        </w:rPr>
        <w:t xml:space="preserve"> olarak  amaç ve hedeflerinin gerçekleşmesi </w:t>
      </w:r>
      <w:r w:rsidR="00262596" w:rsidRPr="0080415A">
        <w:rPr>
          <w:rFonts w:ascii="Times New Roman" w:hAnsi="Times New Roman"/>
          <w:sz w:val="24"/>
          <w:szCs w:val="24"/>
        </w:rPr>
        <w:t>için yapmış</w:t>
      </w:r>
      <w:r w:rsidR="00511F8B" w:rsidRPr="0080415A">
        <w:rPr>
          <w:rFonts w:ascii="Times New Roman" w:hAnsi="Times New Roman"/>
          <w:sz w:val="24"/>
          <w:szCs w:val="24"/>
        </w:rPr>
        <w:t xml:space="preserve"> olduğu çalışmaları yerinden takip etmekte </w:t>
      </w:r>
      <w:r w:rsidR="00F42408" w:rsidRPr="0080415A">
        <w:rPr>
          <w:rFonts w:ascii="Times New Roman" w:hAnsi="Times New Roman"/>
          <w:sz w:val="24"/>
          <w:szCs w:val="24"/>
        </w:rPr>
        <w:t>ve çalışmalar</w:t>
      </w:r>
      <w:r w:rsidR="00511F8B" w:rsidRPr="0080415A">
        <w:rPr>
          <w:rFonts w:ascii="Times New Roman" w:hAnsi="Times New Roman"/>
          <w:sz w:val="24"/>
          <w:szCs w:val="24"/>
        </w:rPr>
        <w:t xml:space="preserve"> sırasında işbirliğinin daha da artırılmasını önemsemekteyiz. </w:t>
      </w:r>
      <w:r w:rsidR="00D8422B">
        <w:rPr>
          <w:rFonts w:ascii="Times New Roman" w:hAnsi="Times New Roman"/>
          <w:sz w:val="24"/>
          <w:szCs w:val="24"/>
        </w:rPr>
        <w:t>Tepebağ</w:t>
      </w:r>
      <w:r w:rsidR="00B31105" w:rsidRPr="0080415A">
        <w:rPr>
          <w:rFonts w:ascii="Times New Roman" w:hAnsi="Times New Roman"/>
          <w:sz w:val="24"/>
          <w:szCs w:val="24"/>
        </w:rPr>
        <w:t xml:space="preserve"> İlkokulu </w:t>
      </w:r>
      <w:r w:rsidR="00511F8B" w:rsidRPr="0080415A">
        <w:rPr>
          <w:rFonts w:ascii="Times New Roman" w:hAnsi="Times New Roman"/>
          <w:sz w:val="24"/>
          <w:szCs w:val="24"/>
        </w:rPr>
        <w:t xml:space="preserve"> Müdürlüğümüzün 201</w:t>
      </w:r>
      <w:r w:rsidR="00960D7C">
        <w:rPr>
          <w:rFonts w:ascii="Times New Roman" w:hAnsi="Times New Roman"/>
          <w:sz w:val="24"/>
          <w:szCs w:val="24"/>
        </w:rPr>
        <w:t>9-2023</w:t>
      </w:r>
      <w:r w:rsidR="00511F8B" w:rsidRPr="0080415A">
        <w:rPr>
          <w:rFonts w:ascii="Times New Roman" w:hAnsi="Times New Roman"/>
          <w:sz w:val="24"/>
          <w:szCs w:val="24"/>
        </w:rPr>
        <w:t xml:space="preserve"> Stratejik Planında yer alan amaç ve hedeflerine ulaştığını izleme ve değerlendirme çalışmaları sürecinde mütalaa edilmiş </w:t>
      </w:r>
      <w:r w:rsidR="00F42408" w:rsidRPr="0080415A">
        <w:rPr>
          <w:rFonts w:ascii="Times New Roman" w:hAnsi="Times New Roman"/>
          <w:sz w:val="24"/>
          <w:szCs w:val="24"/>
        </w:rPr>
        <w:t xml:space="preserve">olup bu durum </w:t>
      </w:r>
      <w:r w:rsidR="00511F8B" w:rsidRPr="0080415A">
        <w:rPr>
          <w:rFonts w:ascii="Times New Roman" w:hAnsi="Times New Roman"/>
          <w:sz w:val="24"/>
          <w:szCs w:val="24"/>
        </w:rPr>
        <w:t>memnuniyet vermektedir.</w:t>
      </w:r>
    </w:p>
    <w:p w:rsidR="00511F8B" w:rsidRPr="0080415A" w:rsidRDefault="00960D7C" w:rsidP="00262596">
      <w:pPr>
        <w:ind w:firstLine="708"/>
        <w:jc w:val="both"/>
        <w:rPr>
          <w:rFonts w:ascii="Times New Roman" w:hAnsi="Times New Roman"/>
        </w:rPr>
      </w:pPr>
      <w:r>
        <w:rPr>
          <w:rFonts w:ascii="Times New Roman" w:hAnsi="Times New Roman"/>
          <w:sz w:val="24"/>
          <w:szCs w:val="24"/>
        </w:rPr>
        <w:t>2019-2023</w:t>
      </w:r>
      <w:r w:rsidR="00511F8B" w:rsidRPr="0080415A">
        <w:rPr>
          <w:rFonts w:ascii="Times New Roman" w:hAnsi="Times New Roman"/>
          <w:sz w:val="24"/>
          <w:szCs w:val="24"/>
        </w:rPr>
        <w:t xml:space="preserve"> Stratejik plan çalışm</w:t>
      </w:r>
      <w:r w:rsidR="00262596" w:rsidRPr="0080415A">
        <w:rPr>
          <w:rFonts w:ascii="Times New Roman" w:hAnsi="Times New Roman"/>
          <w:sz w:val="24"/>
          <w:szCs w:val="24"/>
        </w:rPr>
        <w:t>a</w:t>
      </w:r>
      <w:r w:rsidR="00511F8B" w:rsidRPr="0080415A">
        <w:rPr>
          <w:rFonts w:ascii="Times New Roman" w:hAnsi="Times New Roman"/>
          <w:sz w:val="24"/>
          <w:szCs w:val="24"/>
        </w:rPr>
        <w:t xml:space="preserve">ları ilgili Kanun ile </w:t>
      </w:r>
      <w:r w:rsidR="00262596" w:rsidRPr="0080415A">
        <w:rPr>
          <w:rFonts w:ascii="Times New Roman" w:hAnsi="Times New Roman"/>
          <w:sz w:val="24"/>
          <w:szCs w:val="24"/>
        </w:rPr>
        <w:t>belirlenmiş olup Müdürlüğümüzün ikinci dönem s</w:t>
      </w:r>
      <w:r>
        <w:rPr>
          <w:rFonts w:ascii="Times New Roman" w:hAnsi="Times New Roman"/>
          <w:sz w:val="24"/>
          <w:szCs w:val="24"/>
        </w:rPr>
        <w:t>tratejik plan çalışmalarını 2023</w:t>
      </w:r>
      <w:r w:rsidR="00262596" w:rsidRPr="0080415A">
        <w:rPr>
          <w:rFonts w:ascii="Times New Roman" w:hAnsi="Times New Roman"/>
          <w:sz w:val="24"/>
          <w:szCs w:val="24"/>
        </w:rPr>
        <w:t xml:space="preserve"> yıllarda varılmak istenen hedefler doğrultusunda çizileceğini düşünmekteyim. </w:t>
      </w:r>
      <w:r w:rsidR="00D8422B">
        <w:rPr>
          <w:rFonts w:ascii="Times New Roman" w:hAnsi="Times New Roman"/>
          <w:sz w:val="24"/>
          <w:szCs w:val="24"/>
        </w:rPr>
        <w:t>Mardin</w:t>
      </w:r>
      <w:r w:rsidR="00262596" w:rsidRPr="0080415A">
        <w:rPr>
          <w:rFonts w:ascii="Times New Roman" w:hAnsi="Times New Roman"/>
          <w:sz w:val="24"/>
          <w:szCs w:val="24"/>
        </w:rPr>
        <w:t xml:space="preserve"> eğitimde rekabet edebilen, nitelikli insan kaynağı oluşturabilen, elde ettiği akademik ve sosyal başarılar ile ilimiz adına bizleri sevindirecek bir </w:t>
      </w:r>
      <w:r w:rsidR="00543AD1" w:rsidRPr="0080415A">
        <w:rPr>
          <w:rFonts w:ascii="Times New Roman" w:hAnsi="Times New Roman"/>
          <w:sz w:val="24"/>
          <w:szCs w:val="24"/>
        </w:rPr>
        <w:t xml:space="preserve">aşamaya geleceğini ümit etmekteyim. Çalışma sırasında başta </w:t>
      </w:r>
      <w:r w:rsidR="007237D2" w:rsidRPr="0080415A">
        <w:rPr>
          <w:rFonts w:ascii="Times New Roman" w:hAnsi="Times New Roman"/>
          <w:sz w:val="24"/>
          <w:szCs w:val="24"/>
        </w:rPr>
        <w:t xml:space="preserve">Plan hazırlama ekibi ve </w:t>
      </w:r>
      <w:r w:rsidR="00543AD1" w:rsidRPr="0080415A">
        <w:rPr>
          <w:rFonts w:ascii="Times New Roman" w:hAnsi="Times New Roman"/>
          <w:sz w:val="24"/>
          <w:szCs w:val="24"/>
        </w:rPr>
        <w:t xml:space="preserve"> çalışanlarımıza teşekkür ederim</w:t>
      </w:r>
      <w:r w:rsidR="00543AD1" w:rsidRPr="0080415A">
        <w:rPr>
          <w:rFonts w:ascii="Times New Roman" w:hAnsi="Times New Roman"/>
        </w:rPr>
        <w:t>.</w:t>
      </w:r>
    </w:p>
    <w:p w:rsidR="00543AD1" w:rsidRDefault="00543AD1" w:rsidP="00262596">
      <w:pPr>
        <w:ind w:firstLine="708"/>
        <w:jc w:val="both"/>
        <w:rPr>
          <w:rFonts w:ascii="Times New Roman" w:hAnsi="Times New Roman"/>
          <w:sz w:val="24"/>
          <w:szCs w:val="24"/>
        </w:rPr>
      </w:pPr>
    </w:p>
    <w:p w:rsidR="00543AD1" w:rsidRDefault="006C6636" w:rsidP="00543AD1">
      <w:pPr>
        <w:ind w:firstLine="708"/>
        <w:jc w:val="right"/>
        <w:rPr>
          <w:rFonts w:ascii="Times New Roman" w:hAnsi="Times New Roman"/>
          <w:sz w:val="24"/>
          <w:szCs w:val="24"/>
        </w:rPr>
      </w:pPr>
      <w:r>
        <w:rPr>
          <w:rFonts w:ascii="Times New Roman" w:hAnsi="Times New Roman"/>
          <w:sz w:val="24"/>
          <w:szCs w:val="24"/>
        </w:rPr>
        <w:t>Ayetullah TEMEL</w:t>
      </w:r>
    </w:p>
    <w:p w:rsidR="00543AD1" w:rsidRPr="00262596" w:rsidRDefault="007237D2" w:rsidP="00543AD1">
      <w:pPr>
        <w:ind w:firstLine="708"/>
        <w:jc w:val="right"/>
        <w:rPr>
          <w:rFonts w:ascii="Times New Roman" w:hAnsi="Times New Roman"/>
          <w:sz w:val="24"/>
          <w:szCs w:val="24"/>
        </w:rPr>
      </w:pPr>
      <w:r>
        <w:rPr>
          <w:rFonts w:ascii="Times New Roman" w:hAnsi="Times New Roman"/>
          <w:sz w:val="24"/>
          <w:szCs w:val="24"/>
        </w:rPr>
        <w:t>Okul Müdürü</w:t>
      </w:r>
    </w:p>
    <w:p w:rsidR="00651AD3" w:rsidRPr="00CB1B62" w:rsidRDefault="00990029" w:rsidP="00990029">
      <w:pPr>
        <w:jc w:val="center"/>
        <w:rPr>
          <w:rFonts w:ascii="Times New Roman" w:hAnsi="Times New Roman"/>
          <w:sz w:val="24"/>
          <w:szCs w:val="24"/>
        </w:rPr>
      </w:pPr>
      <w:r w:rsidRPr="00CB1B62">
        <w:rPr>
          <w:rFonts w:ascii="Times New Roman" w:hAnsi="Times New Roman"/>
          <w:sz w:val="24"/>
          <w:szCs w:val="24"/>
        </w:rPr>
        <w:t>UYGULANMAKTA OLAN STRATEJİK PLANIN DEĞERLENDİRİLMESİ</w:t>
      </w:r>
    </w:p>
    <w:p w:rsidR="00651AD3" w:rsidRPr="00CB1B62"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Okul Bahçesinde öğrencileri sportif faaliyetlere yönlendirmek amacıyla 2 alanlı Bocce Sahası Yapıldı.</w:t>
      </w:r>
    </w:p>
    <w:p w:rsidR="00651AD3" w:rsidRPr="00CB1B62"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Okulun bütün iç ve dış cepheleri kontrol edilerek boya badana onarımı yapıldı.</w:t>
      </w:r>
    </w:p>
    <w:p w:rsidR="00990029" w:rsidRPr="00CB1B62"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E</w:t>
      </w:r>
      <w:r w:rsidR="00990029" w:rsidRPr="00CB1B62">
        <w:rPr>
          <w:rFonts w:ascii="Times New Roman" w:hAnsi="Times New Roman"/>
          <w:sz w:val="24"/>
          <w:szCs w:val="24"/>
        </w:rPr>
        <w:t>lektrik panosunun güvenliği artırıldı.</w:t>
      </w:r>
    </w:p>
    <w:p w:rsidR="00990029" w:rsidRPr="00CB1B62"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Spor Bahçesindeki çizgiler yenilendi</w:t>
      </w:r>
    </w:p>
    <w:p w:rsidR="00990029" w:rsidRPr="00CB1B62" w:rsidRDefault="00990029" w:rsidP="00B8450F">
      <w:pPr>
        <w:pStyle w:val="ListeParagraf"/>
        <w:numPr>
          <w:ilvl w:val="0"/>
          <w:numId w:val="17"/>
        </w:numPr>
        <w:rPr>
          <w:rFonts w:ascii="Times New Roman" w:hAnsi="Times New Roman"/>
          <w:sz w:val="24"/>
          <w:szCs w:val="24"/>
        </w:rPr>
      </w:pPr>
      <w:r w:rsidRPr="00CB1B62">
        <w:rPr>
          <w:rFonts w:ascii="Times New Roman" w:hAnsi="Times New Roman"/>
          <w:sz w:val="24"/>
          <w:szCs w:val="24"/>
        </w:rPr>
        <w:t>Derslerde başarı, yapılan çalışmalarla artırıldı.</w:t>
      </w:r>
    </w:p>
    <w:p w:rsidR="00990029" w:rsidRDefault="00990029" w:rsidP="00B8450F">
      <w:pPr>
        <w:pStyle w:val="ListeParagraf"/>
        <w:numPr>
          <w:ilvl w:val="0"/>
          <w:numId w:val="17"/>
        </w:numPr>
        <w:rPr>
          <w:rFonts w:ascii="Times New Roman" w:hAnsi="Times New Roman"/>
          <w:sz w:val="24"/>
          <w:szCs w:val="24"/>
        </w:rPr>
      </w:pPr>
      <w:r w:rsidRPr="00CB1B62">
        <w:rPr>
          <w:rFonts w:ascii="Times New Roman" w:hAnsi="Times New Roman"/>
          <w:sz w:val="24"/>
          <w:szCs w:val="24"/>
        </w:rPr>
        <w:t>Okul içi ve dışı güvenlik önlemleri sürekli kontrollerle artırıldı.</w:t>
      </w:r>
    </w:p>
    <w:p w:rsidR="006C6636"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Ana Sınıfının genel tadilatı yapıldı, zemin Laminat Parke ile döşendi.</w:t>
      </w:r>
    </w:p>
    <w:p w:rsidR="006C6636"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Mescit Yapıldı.</w:t>
      </w:r>
    </w:p>
    <w:p w:rsidR="006C6636" w:rsidRPr="00CB1B62" w:rsidRDefault="006C6636" w:rsidP="00B8450F">
      <w:pPr>
        <w:pStyle w:val="ListeParagraf"/>
        <w:numPr>
          <w:ilvl w:val="0"/>
          <w:numId w:val="17"/>
        </w:numPr>
        <w:rPr>
          <w:rFonts w:ascii="Times New Roman" w:hAnsi="Times New Roman"/>
          <w:sz w:val="24"/>
          <w:szCs w:val="24"/>
        </w:rPr>
      </w:pPr>
      <w:r>
        <w:rPr>
          <w:rFonts w:ascii="Times New Roman" w:hAnsi="Times New Roman"/>
          <w:sz w:val="24"/>
          <w:szCs w:val="24"/>
        </w:rPr>
        <w:t>Elektirik sarfiyatını arttıran eski lambalar kaldırılarak yerine tasarruf lambaları takıldı (aşamalı olarak tüm okulda tasarruf lambalarına geçiş sağlanacak)</w:t>
      </w:r>
    </w:p>
    <w:p w:rsidR="00651AD3" w:rsidRPr="00CB1B62" w:rsidRDefault="00651AD3" w:rsidP="006E1EB8">
      <w:pPr>
        <w:rPr>
          <w:rFonts w:ascii="Times New Roman" w:hAnsi="Times New Roman"/>
          <w:sz w:val="24"/>
          <w:szCs w:val="24"/>
        </w:rPr>
      </w:pPr>
    </w:p>
    <w:p w:rsidR="00651AD3" w:rsidRDefault="00651AD3" w:rsidP="006E1EB8"/>
    <w:p w:rsidR="007237D2" w:rsidRDefault="007237D2" w:rsidP="006E1EB8"/>
    <w:p w:rsidR="006E1EB8" w:rsidRDefault="006E1EB8" w:rsidP="00651AD3">
      <w:pPr>
        <w:pStyle w:val="Balk1"/>
        <w:jc w:val="left"/>
      </w:pPr>
      <w:bookmarkStart w:id="4" w:name="_Toc412728049"/>
      <w:bookmarkStart w:id="5" w:name="_Toc420318146"/>
      <w:r>
        <w:t>GİRİŞ</w:t>
      </w:r>
      <w:bookmarkEnd w:id="4"/>
      <w:bookmarkEnd w:id="5"/>
    </w:p>
    <w:p w:rsidR="00D757ED" w:rsidRPr="00D757ED" w:rsidRDefault="006C6636" w:rsidP="00403F93">
      <w:pPr>
        <w:ind w:firstLine="708"/>
        <w:jc w:val="both"/>
        <w:rPr>
          <w:rFonts w:ascii="Times New Roman" w:hAnsi="Times New Roman"/>
          <w:sz w:val="24"/>
          <w:szCs w:val="24"/>
        </w:rPr>
      </w:pPr>
      <w:r>
        <w:rPr>
          <w:rFonts w:ascii="Times New Roman" w:hAnsi="Times New Roman"/>
          <w:sz w:val="24"/>
          <w:szCs w:val="24"/>
        </w:rPr>
        <w:t>Tepebağ  İlkokulu</w:t>
      </w:r>
      <w:r w:rsidRPr="00D757ED">
        <w:rPr>
          <w:rFonts w:ascii="Times New Roman" w:hAnsi="Times New Roman"/>
          <w:sz w:val="24"/>
          <w:szCs w:val="24"/>
        </w:rPr>
        <w:t xml:space="preserve"> </w:t>
      </w:r>
      <w:r w:rsidR="00D757ED" w:rsidRPr="00D757ED">
        <w:rPr>
          <w:rFonts w:ascii="Times New Roman" w:hAnsi="Times New Roman"/>
          <w:sz w:val="24"/>
          <w:szCs w:val="24"/>
        </w:rPr>
        <w:t xml:space="preserve">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 </w:t>
      </w:r>
    </w:p>
    <w:p w:rsidR="00D757ED" w:rsidRPr="00D757ED" w:rsidRDefault="00D757ED" w:rsidP="00D757ED">
      <w:pPr>
        <w:ind w:firstLine="708"/>
        <w:jc w:val="both"/>
        <w:rPr>
          <w:rFonts w:ascii="Times New Roman" w:hAnsi="Times New Roman"/>
          <w:sz w:val="24"/>
          <w:szCs w:val="24"/>
        </w:rPr>
      </w:pPr>
      <w:r w:rsidRPr="00D757ED">
        <w:rPr>
          <w:rFonts w:ascii="Times New Roman" w:hAnsi="Times New Roman"/>
          <w:sz w:val="24"/>
          <w:szCs w:val="24"/>
        </w:rPr>
        <w:t xml:space="preserve">Teknolojide meydana gelen baş döndürücü gelişme dünyayı küçük bir köy haline getirmiştir. Çoğalan dünya nüfusunda, pastadan pay alabilmek veya var olabilmek için çok planlı ve disiplinli çalışmak bir zorunluluk haline gelmiştir. </w:t>
      </w:r>
      <w:r w:rsidR="006C6636">
        <w:rPr>
          <w:rFonts w:ascii="Times New Roman" w:hAnsi="Times New Roman"/>
          <w:sz w:val="24"/>
          <w:szCs w:val="24"/>
        </w:rPr>
        <w:t>Tepebağ  İlkokulu</w:t>
      </w:r>
      <w:r w:rsidR="006C6636" w:rsidRPr="00D757ED">
        <w:rPr>
          <w:rFonts w:ascii="Times New Roman" w:hAnsi="Times New Roman"/>
          <w:sz w:val="24"/>
          <w:szCs w:val="24"/>
        </w:rPr>
        <w:t xml:space="preserve"> </w:t>
      </w:r>
      <w:r w:rsidRPr="00D757ED">
        <w:rPr>
          <w:rFonts w:ascii="Times New Roman" w:hAnsi="Times New Roman"/>
          <w:sz w:val="24"/>
          <w:szCs w:val="24"/>
        </w:rPr>
        <w:t xml:space="preserve">Müdürlüğü olarak, Milletimizi </w:t>
      </w:r>
      <w:r>
        <w:rPr>
          <w:rFonts w:ascii="Times New Roman" w:hAnsi="Times New Roman"/>
          <w:sz w:val="24"/>
          <w:szCs w:val="24"/>
        </w:rPr>
        <w:t xml:space="preserve">eğitim yolu ile </w:t>
      </w:r>
      <w:r w:rsidRPr="00D757ED">
        <w:rPr>
          <w:rFonts w:ascii="Times New Roman" w:hAnsi="Times New Roman"/>
          <w:sz w:val="24"/>
          <w:szCs w:val="24"/>
        </w:rPr>
        <w:t xml:space="preserve">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D757ED" w:rsidRPr="00D757ED" w:rsidRDefault="00D757ED" w:rsidP="00D757ED">
      <w:pPr>
        <w:ind w:firstLine="708"/>
        <w:jc w:val="both"/>
        <w:rPr>
          <w:rFonts w:ascii="Times New Roman" w:hAnsi="Times New Roman"/>
          <w:sz w:val="24"/>
          <w:szCs w:val="24"/>
        </w:rPr>
      </w:pPr>
    </w:p>
    <w:p w:rsidR="00D757ED" w:rsidRPr="00D757ED" w:rsidRDefault="007237D2" w:rsidP="00D757ED">
      <w:pPr>
        <w:ind w:firstLine="708"/>
        <w:jc w:val="right"/>
        <w:rPr>
          <w:rFonts w:ascii="Times New Roman" w:hAnsi="Times New Roman"/>
          <w:sz w:val="24"/>
          <w:szCs w:val="24"/>
        </w:rPr>
      </w:pPr>
      <w:r>
        <w:rPr>
          <w:rFonts w:ascii="Times New Roman" w:hAnsi="Times New Roman"/>
          <w:sz w:val="24"/>
          <w:szCs w:val="24"/>
        </w:rPr>
        <w:t>Plan  Hazırlama Ekibi</w:t>
      </w:r>
    </w:p>
    <w:p w:rsidR="006E1EB8" w:rsidRDefault="006E1EB8"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6E1EB8" w:rsidRDefault="006E1EB8" w:rsidP="006E1EB8"/>
    <w:p w:rsidR="006E1EB8" w:rsidRDefault="006E1EB8" w:rsidP="006E1EB8"/>
    <w:p w:rsidR="00112F72" w:rsidRDefault="00112F72" w:rsidP="006E1EB8"/>
    <w:p w:rsidR="00A936D3" w:rsidRDefault="00285F26" w:rsidP="00A936D3">
      <w:r>
        <w:rPr>
          <w:rFonts w:ascii="Times New Roman" w:eastAsia="Times New Roman" w:hAnsi="Times New Roman"/>
          <w:sz w:val="24"/>
          <w:szCs w:val="24"/>
          <w:lang w:eastAsia="tr-TR"/>
        </w:rPr>
        <w:fldChar w:fldCharType="begin"/>
      </w:r>
      <w:r w:rsidR="00155012">
        <w:rPr>
          <w:rFonts w:ascii="Times New Roman" w:eastAsia="Times New Roman" w:hAnsi="Times New Roman"/>
          <w:sz w:val="24"/>
          <w:szCs w:val="24"/>
          <w:lang w:eastAsia="tr-TR"/>
        </w:rPr>
        <w:instrText xml:space="preserve"> TOC \o "1-3" \h \z \u </w:instrText>
      </w:r>
      <w:r>
        <w:rPr>
          <w:rFonts w:ascii="Times New Roman" w:eastAsia="Times New Roman" w:hAnsi="Times New Roman"/>
          <w:sz w:val="24"/>
          <w:szCs w:val="24"/>
          <w:lang w:eastAsia="tr-TR"/>
        </w:rPr>
        <w:fldChar w:fldCharType="separate"/>
      </w:r>
      <w:r w:rsidR="00A936D3" w:rsidRPr="00A936D3">
        <w:t xml:space="preserve"> </w:t>
      </w:r>
      <w:r w:rsidR="00A936D3" w:rsidRPr="008E29C7">
        <w:t>GÖRSEL KAPAK</w:t>
      </w:r>
      <w:r w:rsidR="00A936D3">
        <w:t>……………………………………………………………………………………………………………………………………1</w:t>
      </w:r>
    </w:p>
    <w:p w:rsidR="00A936D3" w:rsidRDefault="00A936D3" w:rsidP="00A936D3">
      <w:r w:rsidRPr="008E29C7">
        <w:t>SUNUŞ</w:t>
      </w:r>
      <w:r>
        <w:t>………………………………………………………………………………………………………………………………………………..3</w:t>
      </w:r>
    </w:p>
    <w:p w:rsidR="00A936D3" w:rsidRDefault="00A936D3" w:rsidP="00A936D3">
      <w:r w:rsidRPr="00DF24F4">
        <w:t>Önceki Stratejik Plan Değerlendirmesi</w:t>
      </w:r>
      <w:r>
        <w:t>…………………………………………………………………………………..….………..4</w:t>
      </w:r>
    </w:p>
    <w:p w:rsidR="00A936D3" w:rsidRDefault="00A936D3" w:rsidP="00A936D3">
      <w:r w:rsidRPr="00DF24F4">
        <w:t>GRAFİK ŞEKİL VE TABLOLAR</w:t>
      </w:r>
      <w:r>
        <w:t>…………………………………………………………………………………………………..……………6</w:t>
      </w:r>
    </w:p>
    <w:p w:rsidR="00A936D3" w:rsidRDefault="00A936D3" w:rsidP="00B8450F">
      <w:pPr>
        <w:pStyle w:val="ListeParagraf"/>
        <w:numPr>
          <w:ilvl w:val="0"/>
          <w:numId w:val="19"/>
        </w:numPr>
      </w:pPr>
      <w:r w:rsidRPr="00DF24F4">
        <w:t>BÖLÜM</w:t>
      </w:r>
      <w:r>
        <w:t>………………………………………………………………………………………………………….…….………….6</w:t>
      </w:r>
    </w:p>
    <w:p w:rsidR="00A936D3" w:rsidRDefault="00A936D3" w:rsidP="00A936D3">
      <w:r w:rsidRPr="00DF24F4">
        <w:t>STRATEJİK PLAN HAZIRLIK SÜRECİ</w:t>
      </w:r>
      <w:r>
        <w:t>…………………………………………………………………………………….…….………….6</w:t>
      </w:r>
    </w:p>
    <w:p w:rsidR="00A936D3" w:rsidRDefault="00A936D3" w:rsidP="00B8450F">
      <w:pPr>
        <w:pStyle w:val="ListeParagraf"/>
        <w:numPr>
          <w:ilvl w:val="0"/>
          <w:numId w:val="20"/>
        </w:numPr>
      </w:pPr>
      <w:r w:rsidRPr="00DF24F4">
        <w:t>Stratejik Planlama Süreci</w:t>
      </w:r>
      <w:r>
        <w:t>……………………………………………………………………………….………………..6</w:t>
      </w:r>
    </w:p>
    <w:p w:rsidR="00A936D3" w:rsidRDefault="00A936D3" w:rsidP="00B8450F">
      <w:pPr>
        <w:pStyle w:val="ListeParagraf"/>
        <w:numPr>
          <w:ilvl w:val="0"/>
          <w:numId w:val="20"/>
        </w:numPr>
      </w:pPr>
      <w:r w:rsidRPr="00DF24F4">
        <w:t>Stratejik Plan Modeli</w:t>
      </w:r>
      <w:r>
        <w:t>……………………………………………………………………………………..…………………7</w:t>
      </w:r>
    </w:p>
    <w:p w:rsidR="00A936D3" w:rsidRDefault="00A936D3" w:rsidP="00A936D3">
      <w:r w:rsidRPr="00DF24F4">
        <w:t>DURUM ANALİZİ</w:t>
      </w:r>
      <w:r>
        <w:t>……………………………………………………………………………………………………………………………….10</w:t>
      </w:r>
    </w:p>
    <w:p w:rsidR="00A936D3" w:rsidRDefault="00A936D3" w:rsidP="00B8450F">
      <w:pPr>
        <w:pStyle w:val="ListeParagraf"/>
        <w:numPr>
          <w:ilvl w:val="0"/>
          <w:numId w:val="21"/>
        </w:numPr>
      </w:pPr>
      <w:r w:rsidRPr="001E7724">
        <w:t>TARİHİ GELİŞİM</w:t>
      </w:r>
      <w:r>
        <w:t>………………………………………………………………………….………………………………….10</w:t>
      </w:r>
    </w:p>
    <w:p w:rsidR="00A936D3" w:rsidRDefault="00A936D3" w:rsidP="00B8450F">
      <w:pPr>
        <w:pStyle w:val="ListeParagraf"/>
        <w:numPr>
          <w:ilvl w:val="0"/>
          <w:numId w:val="21"/>
        </w:numPr>
      </w:pPr>
      <w:r w:rsidRPr="001E7724">
        <w:t>YASAL YÜKÜMLÜLÜKLER VE MEVZUAT ANALİZİ</w:t>
      </w:r>
      <w:r>
        <w:t>………………………………….…………………………11</w:t>
      </w:r>
    </w:p>
    <w:p w:rsidR="00A936D3" w:rsidRDefault="00A936D3" w:rsidP="00B8450F">
      <w:pPr>
        <w:pStyle w:val="ListeParagraf"/>
        <w:numPr>
          <w:ilvl w:val="0"/>
          <w:numId w:val="21"/>
        </w:numPr>
      </w:pPr>
      <w:r w:rsidRPr="001E7724">
        <w:t>FAALİYET ALANLARI ile ÜRÜN ve HİZMET</w:t>
      </w:r>
      <w:r>
        <w:t>LER…………………………………………………………………11</w:t>
      </w:r>
    </w:p>
    <w:p w:rsidR="00A936D3" w:rsidRDefault="00A936D3" w:rsidP="00B8450F">
      <w:pPr>
        <w:pStyle w:val="ListeParagraf"/>
        <w:numPr>
          <w:ilvl w:val="0"/>
          <w:numId w:val="21"/>
        </w:numPr>
      </w:pPr>
      <w:r w:rsidRPr="00676589">
        <w:t>PAYDAŞ ANALİZİ</w:t>
      </w:r>
      <w:r>
        <w:t>…………………………………………………………………………………………………………….11</w:t>
      </w:r>
    </w:p>
    <w:p w:rsidR="00A936D3" w:rsidRDefault="00A936D3" w:rsidP="00B8450F">
      <w:pPr>
        <w:pStyle w:val="ListeParagraf"/>
        <w:numPr>
          <w:ilvl w:val="0"/>
          <w:numId w:val="21"/>
        </w:numPr>
      </w:pPr>
      <w:r w:rsidRPr="00676589">
        <w:t>KURUM İÇİ ve DIŞI ANALİ</w:t>
      </w:r>
      <w:r>
        <w:t>Z…………………………………………………………………………………………….13</w:t>
      </w:r>
    </w:p>
    <w:p w:rsidR="00A936D3" w:rsidRDefault="00A936D3" w:rsidP="00B8450F">
      <w:pPr>
        <w:pStyle w:val="ListeParagraf"/>
        <w:numPr>
          <w:ilvl w:val="0"/>
          <w:numId w:val="22"/>
        </w:numPr>
      </w:pPr>
      <w:r w:rsidRPr="00676589">
        <w:t>KURUM İÇİ ANALİZ</w:t>
      </w:r>
      <w:r>
        <w:t>………………………………………………………………………………………….………13</w:t>
      </w:r>
    </w:p>
    <w:p w:rsidR="00A936D3" w:rsidRDefault="00A936D3" w:rsidP="00B8450F">
      <w:pPr>
        <w:pStyle w:val="ListeParagraf"/>
        <w:numPr>
          <w:ilvl w:val="0"/>
          <w:numId w:val="23"/>
        </w:numPr>
      </w:pPr>
      <w:r w:rsidRPr="00676589">
        <w:t>İnsan Kaynakları</w:t>
      </w:r>
      <w:r>
        <w:t>………………………………………………………………………………………………………14</w:t>
      </w:r>
    </w:p>
    <w:p w:rsidR="00A936D3" w:rsidRDefault="00A936D3" w:rsidP="00B8450F">
      <w:pPr>
        <w:pStyle w:val="ListeParagraf"/>
        <w:numPr>
          <w:ilvl w:val="0"/>
          <w:numId w:val="23"/>
        </w:numPr>
      </w:pPr>
      <w:r w:rsidRPr="00676589">
        <w:t>Teknolojik Altyap</w:t>
      </w:r>
      <w:r>
        <w:t>ı………………………………………………………………………………………….………..14</w:t>
      </w:r>
    </w:p>
    <w:p w:rsidR="00A936D3" w:rsidRDefault="00A936D3" w:rsidP="00B8450F">
      <w:pPr>
        <w:pStyle w:val="ListeParagraf"/>
        <w:numPr>
          <w:ilvl w:val="0"/>
          <w:numId w:val="23"/>
        </w:numPr>
      </w:pPr>
      <w:r w:rsidRPr="00676589">
        <w:t>Öğrenci Başına Okunan Kitap Sayısı</w:t>
      </w:r>
      <w:r>
        <w:t>………………………………………………………………………..14</w:t>
      </w:r>
    </w:p>
    <w:p w:rsidR="00A936D3" w:rsidRDefault="00A936D3" w:rsidP="00B8450F">
      <w:pPr>
        <w:pStyle w:val="ListeParagraf"/>
        <w:numPr>
          <w:ilvl w:val="0"/>
          <w:numId w:val="23"/>
        </w:numPr>
      </w:pPr>
      <w:r w:rsidRPr="00676589">
        <w:t>Anasınıfına Giden Öğrenci Oranı</w:t>
      </w:r>
      <w:r>
        <w:t>…………………………………………………………………….……….15</w:t>
      </w:r>
    </w:p>
    <w:p w:rsidR="00A936D3" w:rsidRDefault="00A936D3" w:rsidP="00B8450F">
      <w:pPr>
        <w:pStyle w:val="ListeParagraf"/>
        <w:numPr>
          <w:ilvl w:val="0"/>
          <w:numId w:val="23"/>
        </w:numPr>
      </w:pPr>
      <w:r w:rsidRPr="00676589">
        <w:t>Devamsız Öğrenci Oranı</w:t>
      </w:r>
      <w:r>
        <w:t>………………………………………………………………………………………….15</w:t>
      </w:r>
    </w:p>
    <w:p w:rsidR="00A936D3" w:rsidRDefault="00A936D3" w:rsidP="00B8450F">
      <w:pPr>
        <w:pStyle w:val="ListeParagraf"/>
        <w:numPr>
          <w:ilvl w:val="0"/>
          <w:numId w:val="23"/>
        </w:numPr>
      </w:pPr>
      <w:r w:rsidRPr="00676589">
        <w:t>Kaynaştırma Öğrenci Sayısı</w:t>
      </w:r>
      <w:r>
        <w:t>……………………………………………………………………………………..15</w:t>
      </w:r>
    </w:p>
    <w:p w:rsidR="00A936D3" w:rsidRDefault="00A936D3" w:rsidP="00B8450F">
      <w:pPr>
        <w:pStyle w:val="ListeParagraf"/>
        <w:numPr>
          <w:ilvl w:val="0"/>
          <w:numId w:val="22"/>
        </w:numPr>
      </w:pPr>
      <w:r w:rsidRPr="00676589">
        <w:t>KURUM DIŞI ANALİZ</w:t>
      </w:r>
      <w:r>
        <w:t>………………………………………………………………………………………………..16</w:t>
      </w:r>
    </w:p>
    <w:p w:rsidR="00A936D3" w:rsidRDefault="00A936D3" w:rsidP="00B8450F">
      <w:pPr>
        <w:pStyle w:val="ListeParagraf"/>
        <w:numPr>
          <w:ilvl w:val="0"/>
          <w:numId w:val="22"/>
        </w:numPr>
      </w:pPr>
      <w:r w:rsidRPr="00676589">
        <w:t>GZFT</w:t>
      </w:r>
      <w:r>
        <w:t>……………………………………………………………………………………………………………….……….16</w:t>
      </w:r>
    </w:p>
    <w:p w:rsidR="00A936D3" w:rsidRDefault="00A936D3" w:rsidP="00B8450F">
      <w:pPr>
        <w:pStyle w:val="ListeParagraf"/>
        <w:numPr>
          <w:ilvl w:val="0"/>
          <w:numId w:val="22"/>
        </w:numPr>
      </w:pPr>
      <w:r w:rsidRPr="00676589">
        <w:t>SORUN/GELİŞİM ALANLARI</w:t>
      </w:r>
      <w:r>
        <w:t>……………………………………………………………………………….…….19</w:t>
      </w:r>
    </w:p>
    <w:p w:rsidR="00A936D3" w:rsidRDefault="00D8422B" w:rsidP="00B8450F">
      <w:pPr>
        <w:pStyle w:val="ListeParagraf"/>
        <w:numPr>
          <w:ilvl w:val="0"/>
          <w:numId w:val="22"/>
        </w:numPr>
      </w:pPr>
      <w:r>
        <w:t>TEPEBAĞ  İLKOKULU</w:t>
      </w:r>
      <w:r w:rsidR="00A936D3" w:rsidRPr="00676589">
        <w:t xml:space="preserve"> MÜDÜRLÜĞÜ STRATEJİK PLAN MİMARİSİ</w:t>
      </w:r>
      <w:r w:rsidR="00A936D3">
        <w:t>…………………….…19</w:t>
      </w:r>
    </w:p>
    <w:p w:rsidR="00A936D3" w:rsidRDefault="00A936D3" w:rsidP="00B8450F">
      <w:pPr>
        <w:pStyle w:val="ListeParagraf"/>
        <w:numPr>
          <w:ilvl w:val="0"/>
          <w:numId w:val="19"/>
        </w:numPr>
      </w:pPr>
      <w:r w:rsidRPr="00676589">
        <w:t>BÖLÜM</w:t>
      </w:r>
    </w:p>
    <w:p w:rsidR="00A936D3" w:rsidRDefault="00A936D3" w:rsidP="00A936D3">
      <w:pPr>
        <w:pStyle w:val="ListeParagraf"/>
        <w:ind w:left="1080"/>
      </w:pPr>
      <w:r w:rsidRPr="00676589">
        <w:t>DEĞERLERİMİZ</w:t>
      </w:r>
      <w:r>
        <w:t>:…………………………………………………………………………………………………………….20</w:t>
      </w:r>
    </w:p>
    <w:p w:rsidR="00A936D3" w:rsidRDefault="00A936D3" w:rsidP="00B8450F">
      <w:pPr>
        <w:pStyle w:val="ListeParagraf"/>
        <w:numPr>
          <w:ilvl w:val="0"/>
          <w:numId w:val="24"/>
        </w:numPr>
      </w:pPr>
      <w:r>
        <w:t>STRATEJİK AMAÇ</w:t>
      </w:r>
      <w:r>
        <w:tab/>
        <w:t>…………………………………………………………………………………….……20</w:t>
      </w:r>
    </w:p>
    <w:p w:rsidR="00A936D3" w:rsidRDefault="00A936D3" w:rsidP="00B8450F">
      <w:pPr>
        <w:pStyle w:val="ListeParagraf"/>
        <w:numPr>
          <w:ilvl w:val="0"/>
          <w:numId w:val="24"/>
        </w:numPr>
      </w:pPr>
      <w:r w:rsidRPr="00676589">
        <w:t>TEMA: EĞİTİM-ÖĞRETİMDE KALİTE</w:t>
      </w:r>
      <w:r>
        <w:t>………………………………………………………………………..21</w:t>
      </w:r>
    </w:p>
    <w:p w:rsidR="00A936D3" w:rsidRDefault="00A936D3" w:rsidP="00A936D3">
      <w:pPr>
        <w:pStyle w:val="T1"/>
        <w:tabs>
          <w:tab w:val="right" w:leader="dot" w:pos="9345"/>
        </w:tabs>
        <w:rPr>
          <w:rFonts w:asciiTheme="minorHAnsi" w:eastAsiaTheme="minorEastAsia" w:hAnsiTheme="minorHAnsi" w:cstheme="minorBidi"/>
          <w:noProof/>
          <w:lang w:eastAsia="tr-TR"/>
        </w:rPr>
      </w:pPr>
      <w:r w:rsidRPr="00676589">
        <w:t>İZLEME ve DEĞERLENDİRME</w:t>
      </w:r>
      <w:r>
        <w:t>……………………………………………………………………….…………………………………..21</w:t>
      </w:r>
    </w:p>
    <w:p w:rsidR="00BE057E" w:rsidRDefault="00BE057E" w:rsidP="00ED04BC">
      <w:pPr>
        <w:pStyle w:val="T1"/>
        <w:tabs>
          <w:tab w:val="right" w:leader="dot" w:pos="9345"/>
        </w:tabs>
        <w:rPr>
          <w:rFonts w:asciiTheme="minorHAnsi" w:eastAsiaTheme="minorEastAsia" w:hAnsiTheme="minorHAnsi" w:cstheme="minorBidi"/>
          <w:noProof/>
          <w:lang w:eastAsia="tr-TR"/>
        </w:rPr>
      </w:pPr>
    </w:p>
    <w:p w:rsidR="002D7B6E" w:rsidRDefault="002D7B6E">
      <w:pPr>
        <w:pStyle w:val="T1"/>
        <w:tabs>
          <w:tab w:val="right" w:leader="dot" w:pos="9345"/>
        </w:tabs>
        <w:rPr>
          <w:rFonts w:asciiTheme="minorHAnsi" w:eastAsiaTheme="minorEastAsia" w:hAnsiTheme="minorHAnsi" w:cstheme="minorBidi"/>
          <w:noProof/>
          <w:lang w:eastAsia="tr-TR"/>
        </w:rPr>
      </w:pPr>
    </w:p>
    <w:p w:rsidR="00375259" w:rsidRDefault="00285F26" w:rsidP="004D315E">
      <w:pPr>
        <w:tabs>
          <w:tab w:val="left" w:pos="426"/>
        </w:tabs>
        <w:spacing w:after="0"/>
        <w:rPr>
          <w:rFonts w:ascii="Times New Roman" w:eastAsia="Times New Roman" w:hAnsi="Times New Roman"/>
          <w:sz w:val="24"/>
          <w:szCs w:val="24"/>
          <w:highlight w:val="yellow"/>
          <w:lang w:eastAsia="tr-TR"/>
        </w:rPr>
      </w:pPr>
      <w:r>
        <w:rPr>
          <w:rFonts w:ascii="Times New Roman" w:eastAsia="Times New Roman" w:hAnsi="Times New Roman"/>
          <w:sz w:val="24"/>
          <w:szCs w:val="24"/>
          <w:lang w:eastAsia="tr-TR"/>
        </w:rPr>
        <w:fldChar w:fldCharType="end"/>
      </w:r>
    </w:p>
    <w:p w:rsidR="00970D42" w:rsidRPr="00ED04BC" w:rsidRDefault="00ED04BC" w:rsidP="00ED04BC">
      <w:pPr>
        <w:pStyle w:val="Balk1"/>
        <w:jc w:val="left"/>
        <w:rPr>
          <w:color w:val="00B0F0"/>
        </w:rPr>
      </w:pPr>
      <w:bookmarkStart w:id="6" w:name="_Toc409281020"/>
      <w:bookmarkStart w:id="7" w:name="_Toc412728050"/>
      <w:bookmarkStart w:id="8" w:name="_Toc420318148"/>
      <w:r w:rsidRPr="00ED04BC">
        <w:rPr>
          <w:b w:val="0"/>
          <w:bCs w:val="0"/>
          <w:color w:val="00B0F0"/>
          <w:sz w:val="24"/>
          <w:szCs w:val="24"/>
          <w:lang w:eastAsia="tr-TR"/>
        </w:rPr>
        <w:lastRenderedPageBreak/>
        <w:t xml:space="preserve">I . </w:t>
      </w:r>
      <w:r w:rsidR="00970D42" w:rsidRPr="00ED04BC">
        <w:rPr>
          <w:color w:val="00B0F0"/>
        </w:rPr>
        <w:t>BÖLÜM</w:t>
      </w:r>
      <w:bookmarkEnd w:id="6"/>
      <w:bookmarkEnd w:id="7"/>
      <w:bookmarkEnd w:id="8"/>
    </w:p>
    <w:p w:rsidR="00970D42" w:rsidRDefault="00970D42" w:rsidP="00970D42">
      <w:pPr>
        <w:pStyle w:val="Balk1"/>
      </w:pPr>
      <w:bookmarkStart w:id="9" w:name="_Toc409281021"/>
      <w:bookmarkStart w:id="10" w:name="_Toc412728051"/>
      <w:bookmarkStart w:id="11" w:name="_Toc420318149"/>
      <w:r>
        <w:t>STRATEJİK PLAN HAZIRLIK SÜRECİ</w:t>
      </w:r>
      <w:bookmarkEnd w:id="9"/>
      <w:bookmarkEnd w:id="10"/>
      <w:bookmarkEnd w:id="11"/>
    </w:p>
    <w:p w:rsidR="00970D42" w:rsidRDefault="00EA4E15" w:rsidP="00B8450F">
      <w:pPr>
        <w:pStyle w:val="Balk2"/>
        <w:numPr>
          <w:ilvl w:val="1"/>
          <w:numId w:val="4"/>
        </w:numPr>
        <w:ind w:left="0"/>
      </w:pPr>
      <w:bookmarkStart w:id="12" w:name="_Toc409281022"/>
      <w:bookmarkStart w:id="13" w:name="_Toc412728052"/>
      <w:bookmarkStart w:id="14" w:name="_Toc420318150"/>
      <w:r>
        <w:t>Stratejik Planlama S</w:t>
      </w:r>
      <w:r w:rsidR="00970D42">
        <w:t>üreci</w:t>
      </w:r>
      <w:bookmarkEnd w:id="12"/>
      <w:bookmarkEnd w:id="13"/>
      <w:bookmarkEnd w:id="14"/>
    </w:p>
    <w:p w:rsidR="00E045B5" w:rsidRPr="00D0695E" w:rsidRDefault="00DA4654" w:rsidP="00CE3A63">
      <w:pPr>
        <w:pStyle w:val="Default"/>
        <w:spacing w:after="240"/>
        <w:ind w:firstLine="708"/>
        <w:jc w:val="both"/>
        <w:rPr>
          <w:rFonts w:ascii="Times New Roman" w:hAnsi="Times New Roman" w:cs="Times New Roman"/>
          <w:bCs/>
        </w:rPr>
      </w:pPr>
      <w:r>
        <w:rPr>
          <w:rFonts w:ascii="Times New Roman" w:hAnsi="Times New Roman" w:cs="Times New Roman"/>
          <w:bCs/>
        </w:rPr>
        <w:t xml:space="preserve">  </w:t>
      </w:r>
      <w:r w:rsidR="00B6524A">
        <w:rPr>
          <w:rFonts w:ascii="Times New Roman" w:hAnsi="Times New Roman" w:cs="Times New Roman"/>
          <w:bCs/>
        </w:rPr>
        <w:t>2019-2023</w:t>
      </w:r>
      <w:r w:rsidR="00E045B5" w:rsidRPr="00BE38BE">
        <w:rPr>
          <w:rFonts w:ascii="Times New Roman" w:hAnsi="Times New Roman" w:cs="Times New Roman"/>
          <w:bCs/>
        </w:rPr>
        <w:t xml:space="preserve"> </w:t>
      </w:r>
      <w:r w:rsidR="00D0695E">
        <w:rPr>
          <w:rFonts w:ascii="Times New Roman" w:hAnsi="Times New Roman" w:cs="Times New Roman"/>
          <w:bCs/>
        </w:rPr>
        <w:t xml:space="preserve">yıllarını kapsayacak olan </w:t>
      </w:r>
      <w:r w:rsidR="006C6636">
        <w:rPr>
          <w:rFonts w:ascii="Times New Roman" w:hAnsi="Times New Roman" w:cs="Times New Roman"/>
          <w:bCs/>
        </w:rPr>
        <w:t>Tepebağ  İlkokulu</w:t>
      </w:r>
      <w:r w:rsidR="006C6636" w:rsidRPr="00BE38BE">
        <w:rPr>
          <w:rFonts w:ascii="Times New Roman" w:hAnsi="Times New Roman" w:cs="Times New Roman"/>
          <w:bCs/>
        </w:rPr>
        <w:t xml:space="preserve"> </w:t>
      </w:r>
      <w:r w:rsidR="00E045B5" w:rsidRPr="00BE38BE">
        <w:rPr>
          <w:rFonts w:ascii="Times New Roman" w:hAnsi="Times New Roman" w:cs="Times New Roman"/>
          <w:bCs/>
        </w:rPr>
        <w:t>Stratejik Plan</w:t>
      </w:r>
      <w:r w:rsidR="00E045B5" w:rsidRPr="00BE38BE">
        <w:rPr>
          <w:rFonts w:ascii="Times New Roman" w:hAnsi="Times New Roman" w:cs="Times New Roman"/>
        </w:rPr>
        <w:t xml:space="preserve">’ı aşağıdaki yasal dayanaklara göre hazırlanmıştır: </w:t>
      </w:r>
    </w:p>
    <w:p w:rsidR="00E045B5" w:rsidRDefault="00112F72" w:rsidP="008A22A5">
      <w:pPr>
        <w:pStyle w:val="Default"/>
        <w:spacing w:after="240"/>
        <w:jc w:val="both"/>
        <w:rPr>
          <w:rFonts w:ascii="Times New Roman" w:hAnsi="Times New Roman" w:cs="Times New Roman"/>
        </w:rPr>
      </w:pPr>
      <w:r>
        <w:rPr>
          <w:rFonts w:ascii="Times New Roman" w:hAnsi="Times New Roman" w:cs="Times New Roman"/>
        </w:rPr>
        <w:t xml:space="preserve"> </w:t>
      </w:r>
      <w:r w:rsidR="00CE3A63">
        <w:rPr>
          <w:rFonts w:ascii="Times New Roman" w:hAnsi="Times New Roman" w:cs="Times New Roman"/>
        </w:rPr>
        <w:tab/>
      </w:r>
      <w:r w:rsidR="00E045B5" w:rsidRPr="00BE38BE">
        <w:rPr>
          <w:rFonts w:ascii="Times New Roman" w:hAnsi="Times New Roman" w:cs="Times New Roman"/>
        </w:rPr>
        <w:t xml:space="preserve">5018 sayılı Kamu Mali Yönetimi ve Kontrol Kanunu’nun 3. Maddesi </w:t>
      </w:r>
      <w:r w:rsidR="00E045B5">
        <w:rPr>
          <w:rFonts w:ascii="Times New Roman" w:hAnsi="Times New Roman" w:cs="Times New Roman"/>
        </w:rPr>
        <w:t xml:space="preserve">ve </w:t>
      </w:r>
      <w:r w:rsidR="00E045B5" w:rsidRPr="00BE38BE">
        <w:rPr>
          <w:rFonts w:ascii="Times New Roman" w:hAnsi="Times New Roman" w:cs="Times New Roman"/>
        </w:rPr>
        <w:t xml:space="preserve">9. Maddesi </w:t>
      </w:r>
      <w:r w:rsidR="00E045B5">
        <w:rPr>
          <w:rFonts w:ascii="Times New Roman" w:hAnsi="Times New Roman" w:cs="Times New Roman"/>
        </w:rPr>
        <w:t>Kamu Kurumlarının 5 yıllık Stratejik Plan yapmalarını zorunlu hale getirmiştir.</w:t>
      </w:r>
      <w:r w:rsidR="00E045B5" w:rsidRPr="00BE38BE">
        <w:rPr>
          <w:rFonts w:ascii="Times New Roman" w:hAnsi="Times New Roman" w:cs="Times New Roman"/>
        </w:rPr>
        <w:t xml:space="preserve">“Kamu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r w:rsidR="00E045B5">
        <w:rPr>
          <w:rFonts w:ascii="Times New Roman" w:hAnsi="Times New Roman" w:cs="Times New Roman"/>
        </w:rPr>
        <w:t xml:space="preserve"> denmektedir.</w:t>
      </w:r>
    </w:p>
    <w:p w:rsidR="00E045B5" w:rsidRPr="00215CE1" w:rsidRDefault="00E045B5" w:rsidP="008A22A5">
      <w:pPr>
        <w:pStyle w:val="Default"/>
        <w:spacing w:after="240"/>
        <w:jc w:val="both"/>
        <w:rPr>
          <w:rFonts w:ascii="Times New Roman" w:hAnsi="Times New Roman" w:cs="Times New Roman"/>
        </w:rPr>
      </w:pPr>
      <w:r>
        <w:rPr>
          <w:rFonts w:ascii="Times New Roman" w:hAnsi="Times New Roman" w:cs="Times New Roman"/>
        </w:rPr>
        <w:t xml:space="preserve"> </w:t>
      </w:r>
      <w:r w:rsidR="00CE3A63">
        <w:rPr>
          <w:rFonts w:ascii="Times New Roman" w:hAnsi="Times New Roman" w:cs="Times New Roman"/>
        </w:rPr>
        <w:tab/>
      </w:r>
      <w:r>
        <w:rPr>
          <w:rFonts w:ascii="Times New Roman" w:hAnsi="Times New Roman" w:cs="Times New Roman"/>
        </w:rPr>
        <w:t xml:space="preserve">Bu kapsamda </w:t>
      </w:r>
      <w:r w:rsidRPr="00BE38BE">
        <w:rPr>
          <w:rFonts w:ascii="Times New Roman" w:hAnsi="Times New Roman" w:cs="Times New Roman"/>
        </w:rPr>
        <w:t>3797 Sayılı Milli Eğitim Bakanlığı</w:t>
      </w:r>
      <w:r>
        <w:rPr>
          <w:rFonts w:ascii="Times New Roman" w:hAnsi="Times New Roman" w:cs="Times New Roman"/>
        </w:rPr>
        <w:t>’</w:t>
      </w:r>
      <w:r w:rsidRPr="00BE38BE">
        <w:rPr>
          <w:rFonts w:ascii="Times New Roman" w:hAnsi="Times New Roman" w:cs="Times New Roman"/>
        </w:rPr>
        <w:t>nın Teşki</w:t>
      </w:r>
      <w:r>
        <w:rPr>
          <w:rFonts w:ascii="Times New Roman" w:hAnsi="Times New Roman" w:cs="Times New Roman"/>
        </w:rPr>
        <w:t xml:space="preserve">lat ve Görevleri Hakkında Kanun ve </w:t>
      </w:r>
      <w:r w:rsidRPr="00BE38BE">
        <w:rPr>
          <w:rFonts w:ascii="Times New Roman" w:hAnsi="Times New Roman" w:cs="Times New Roman"/>
        </w:rPr>
        <w:t>Milli Eği</w:t>
      </w:r>
      <w:r>
        <w:rPr>
          <w:rFonts w:ascii="Times New Roman" w:hAnsi="Times New Roman" w:cs="Times New Roman"/>
        </w:rPr>
        <w:t xml:space="preserve">tim Bakanlığı tarafından </w:t>
      </w:r>
      <w:r>
        <w:rPr>
          <w:rFonts w:ascii="Times New Roman" w:hAnsi="Times New Roman" w:cs="Times New Roman"/>
          <w:bCs/>
        </w:rPr>
        <w:t xml:space="preserve">2013 yılında </w:t>
      </w:r>
      <w:r w:rsidR="00112F72">
        <w:rPr>
          <w:rFonts w:ascii="Times New Roman" w:hAnsi="Times New Roman" w:cs="Times New Roman"/>
          <w:bCs/>
        </w:rPr>
        <w:t xml:space="preserve">yayınlanan </w:t>
      </w:r>
      <w:r>
        <w:rPr>
          <w:rFonts w:ascii="Times New Roman" w:hAnsi="Times New Roman" w:cs="Times New Roman"/>
          <w:bCs/>
        </w:rPr>
        <w:t xml:space="preserve">2013/26 nolu genelgesi kapsamında ilimizin stratejik plan hazırlıklarının yapılması istenmiştir. Genelge kapsamında ilimiz Stratejik Plan Hazırlama Üst Kurulu ve hazırlama ekibinin oluşturulması talep edilmiştir. Daha sonra </w:t>
      </w:r>
      <w:r w:rsidR="00B6524A">
        <w:rPr>
          <w:rFonts w:ascii="Times New Roman" w:hAnsi="Times New Roman" w:cs="Times New Roman"/>
          <w:bCs/>
        </w:rPr>
        <w:t>Bakanlığımız SGB tarafından 2019-2023</w:t>
      </w:r>
      <w:r>
        <w:rPr>
          <w:rFonts w:ascii="Times New Roman" w:hAnsi="Times New Roman" w:cs="Times New Roman"/>
          <w:bCs/>
        </w:rPr>
        <w:t xml:space="preserve">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FB652E" w:rsidRDefault="006C6636" w:rsidP="00FB652E">
      <w:pPr>
        <w:ind w:firstLine="708"/>
        <w:contextualSpacing/>
        <w:jc w:val="both"/>
        <w:textAlignment w:val="baseline"/>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 xml:space="preserve">Tepebağ  İlkokulu </w:t>
      </w:r>
      <w:r w:rsidRPr="002E136F">
        <w:rPr>
          <w:rFonts w:ascii="Times New Roman" w:eastAsia="Times New Roman" w:hAnsi="Times New Roman"/>
          <w:kern w:val="24"/>
          <w:sz w:val="24"/>
          <w:szCs w:val="24"/>
          <w:lang w:eastAsia="tr-TR"/>
        </w:rPr>
        <w:t xml:space="preserve">Müdürü Başkanlığında, Stratejik Plan Çalışmalarını Takip Etmek, Ekiplerden Bilgi Almak Ve Çalışmaları Yönlendirmek </w:t>
      </w:r>
      <w:r w:rsidRPr="005655D1">
        <w:rPr>
          <w:rFonts w:ascii="Times New Roman" w:eastAsia="Times New Roman" w:hAnsi="Times New Roman"/>
          <w:kern w:val="24"/>
          <w:sz w:val="24"/>
          <w:szCs w:val="24"/>
          <w:lang w:eastAsia="tr-TR"/>
        </w:rPr>
        <w:t xml:space="preserve">Üzere </w:t>
      </w:r>
      <w:r w:rsidRPr="005655D1">
        <w:rPr>
          <w:rFonts w:ascii="Times New Roman" w:eastAsia="Times New Roman" w:hAnsi="Times New Roman"/>
          <w:b/>
          <w:i/>
          <w:kern w:val="24"/>
          <w:sz w:val="24"/>
          <w:szCs w:val="24"/>
          <w:lang w:eastAsia="tr-TR"/>
        </w:rPr>
        <w:t>“</w:t>
      </w:r>
      <w:r>
        <w:rPr>
          <w:rFonts w:ascii="Times New Roman" w:eastAsia="Times New Roman" w:hAnsi="Times New Roman"/>
          <w:b/>
          <w:i/>
          <w:kern w:val="24"/>
          <w:sz w:val="24"/>
          <w:szCs w:val="24"/>
          <w:lang w:eastAsia="tr-TR"/>
        </w:rPr>
        <w:t>Tepebağ  İlkokulu</w:t>
      </w:r>
      <w:r w:rsidRPr="005655D1">
        <w:rPr>
          <w:rFonts w:ascii="Times New Roman" w:eastAsia="Times New Roman" w:hAnsi="Times New Roman"/>
          <w:b/>
          <w:bCs/>
          <w:i/>
          <w:kern w:val="24"/>
          <w:sz w:val="24"/>
          <w:szCs w:val="24"/>
          <w:lang w:eastAsia="tr-TR"/>
        </w:rPr>
        <w:t xml:space="preserve"> Müdürlüğü Stratejik </w:t>
      </w:r>
      <w:r w:rsidR="00FB652E" w:rsidRPr="005655D1">
        <w:rPr>
          <w:rFonts w:ascii="Times New Roman" w:eastAsia="Times New Roman" w:hAnsi="Times New Roman"/>
          <w:b/>
          <w:bCs/>
          <w:i/>
          <w:kern w:val="24"/>
          <w:sz w:val="24"/>
          <w:szCs w:val="24"/>
          <w:lang w:eastAsia="tr-TR"/>
        </w:rPr>
        <w:t>Planlama Kurulu</w:t>
      </w:r>
      <w:r w:rsidRPr="005655D1">
        <w:rPr>
          <w:rFonts w:ascii="Times New Roman" w:eastAsia="Times New Roman" w:hAnsi="Times New Roman"/>
          <w:b/>
          <w:i/>
          <w:kern w:val="24"/>
          <w:sz w:val="24"/>
          <w:szCs w:val="24"/>
          <w:lang w:eastAsia="tr-TR"/>
        </w:rPr>
        <w:t>”</w:t>
      </w:r>
      <w:r w:rsidRPr="005655D1">
        <w:rPr>
          <w:rFonts w:ascii="Times New Roman" w:eastAsia="Times New Roman" w:hAnsi="Times New Roman"/>
          <w:kern w:val="24"/>
          <w:sz w:val="24"/>
          <w:szCs w:val="24"/>
          <w:lang w:eastAsia="tr-TR"/>
        </w:rPr>
        <w:t xml:space="preserve"> Kurulmuştur. </w:t>
      </w:r>
      <w:r w:rsidR="00CE3A63">
        <w:rPr>
          <w:rFonts w:ascii="Times New Roman" w:eastAsia="Times New Roman" w:hAnsi="Times New Roman"/>
          <w:kern w:val="24"/>
          <w:sz w:val="24"/>
          <w:szCs w:val="24"/>
          <w:lang w:eastAsia="tr-TR"/>
        </w:rPr>
        <w:t>Kurulda</w:t>
      </w:r>
      <w:r w:rsidR="00AA7CF9">
        <w:rPr>
          <w:rFonts w:ascii="Times New Roman" w:eastAsia="Times New Roman" w:hAnsi="Times New Roman"/>
          <w:kern w:val="24"/>
          <w:sz w:val="24"/>
          <w:szCs w:val="24"/>
          <w:lang w:eastAsia="tr-TR"/>
        </w:rPr>
        <w:t xml:space="preserve"> Okul</w:t>
      </w:r>
      <w:r w:rsidR="00C80B6B">
        <w:rPr>
          <w:rFonts w:ascii="Times New Roman" w:eastAsia="Times New Roman" w:hAnsi="Times New Roman"/>
          <w:kern w:val="24"/>
          <w:sz w:val="24"/>
          <w:szCs w:val="24"/>
          <w:lang w:eastAsia="tr-TR"/>
        </w:rPr>
        <w:t xml:space="preserve"> Müdürü</w:t>
      </w:r>
      <w:r>
        <w:rPr>
          <w:rFonts w:ascii="Times New Roman" w:eastAsia="Times New Roman" w:hAnsi="Times New Roman"/>
          <w:kern w:val="24"/>
          <w:sz w:val="24"/>
          <w:szCs w:val="24"/>
          <w:lang w:eastAsia="tr-TR"/>
        </w:rPr>
        <w:t xml:space="preserve">, </w:t>
      </w:r>
      <w:r w:rsidR="007237D2">
        <w:rPr>
          <w:rFonts w:ascii="Times New Roman" w:eastAsia="Times New Roman" w:hAnsi="Times New Roman"/>
          <w:kern w:val="24"/>
          <w:sz w:val="24"/>
          <w:szCs w:val="24"/>
          <w:lang w:eastAsia="tr-TR"/>
        </w:rPr>
        <w:t xml:space="preserve">Okul Aile Birliği </w:t>
      </w:r>
      <w:r w:rsidR="00C80B6B">
        <w:rPr>
          <w:rFonts w:ascii="Times New Roman" w:eastAsia="Times New Roman" w:hAnsi="Times New Roman"/>
          <w:kern w:val="24"/>
          <w:sz w:val="24"/>
          <w:szCs w:val="24"/>
          <w:lang w:eastAsia="tr-TR"/>
        </w:rPr>
        <w:t>Başkanı</w:t>
      </w:r>
      <w:r>
        <w:rPr>
          <w:rFonts w:ascii="Times New Roman" w:eastAsia="Times New Roman" w:hAnsi="Times New Roman"/>
          <w:kern w:val="24"/>
          <w:sz w:val="24"/>
          <w:szCs w:val="24"/>
          <w:lang w:eastAsia="tr-TR"/>
        </w:rPr>
        <w:t xml:space="preserve">, </w:t>
      </w:r>
      <w:r w:rsidR="00C80B6B">
        <w:rPr>
          <w:rFonts w:ascii="Times New Roman" w:eastAsia="Times New Roman" w:hAnsi="Times New Roman"/>
          <w:kern w:val="24"/>
          <w:sz w:val="24"/>
          <w:szCs w:val="24"/>
          <w:lang w:eastAsia="tr-TR"/>
        </w:rPr>
        <w:t xml:space="preserve">Müdür Yardımcıları </w:t>
      </w:r>
      <w:r>
        <w:rPr>
          <w:rFonts w:ascii="Times New Roman" w:eastAsia="Times New Roman" w:hAnsi="Times New Roman"/>
          <w:kern w:val="24"/>
          <w:sz w:val="24"/>
          <w:szCs w:val="24"/>
          <w:lang w:eastAsia="tr-TR"/>
        </w:rPr>
        <w:t xml:space="preserve">Ve </w:t>
      </w:r>
      <w:r w:rsidR="007237D2">
        <w:rPr>
          <w:rFonts w:ascii="Times New Roman" w:eastAsia="Times New Roman" w:hAnsi="Times New Roman"/>
          <w:kern w:val="24"/>
          <w:sz w:val="24"/>
          <w:szCs w:val="24"/>
          <w:lang w:eastAsia="tr-TR"/>
        </w:rPr>
        <w:t>Rehber Öğretmen</w:t>
      </w:r>
      <w:r w:rsidR="00C80B6B">
        <w:rPr>
          <w:rFonts w:ascii="Times New Roman" w:eastAsia="Times New Roman" w:hAnsi="Times New Roman"/>
          <w:kern w:val="24"/>
          <w:sz w:val="24"/>
          <w:szCs w:val="24"/>
          <w:lang w:eastAsia="tr-TR"/>
        </w:rPr>
        <w:t xml:space="preserve"> </w:t>
      </w:r>
      <w:r>
        <w:rPr>
          <w:rFonts w:ascii="Times New Roman" w:eastAsia="Times New Roman" w:hAnsi="Times New Roman"/>
          <w:kern w:val="24"/>
          <w:sz w:val="24"/>
          <w:szCs w:val="24"/>
          <w:lang w:eastAsia="tr-TR"/>
        </w:rPr>
        <w:t>Yer Almıştır.</w:t>
      </w:r>
    </w:p>
    <w:p w:rsidR="00970D42" w:rsidRDefault="00051B31" w:rsidP="00FB652E">
      <w:pPr>
        <w:ind w:firstLine="708"/>
        <w:jc w:val="both"/>
        <w:rPr>
          <w:rFonts w:ascii="Times New Roman" w:eastAsia="Times New Roman" w:hAnsi="Times New Roman"/>
          <w:kern w:val="24"/>
          <w:sz w:val="24"/>
          <w:szCs w:val="24"/>
          <w:lang w:eastAsia="tr-TR"/>
        </w:rPr>
      </w:pPr>
      <w:r w:rsidRPr="00DA4654">
        <w:rPr>
          <w:rFonts w:ascii="Times New Roman" w:eastAsia="Times New Roman" w:hAnsi="Times New Roman"/>
          <w:kern w:val="24"/>
          <w:sz w:val="24"/>
          <w:szCs w:val="24"/>
          <w:lang w:eastAsia="tr-TR"/>
        </w:rPr>
        <w:t xml:space="preserve">Stratejik Planı’nın </w:t>
      </w:r>
      <w:r w:rsidR="006C6636" w:rsidRPr="00DA4654">
        <w:rPr>
          <w:rFonts w:ascii="Times New Roman" w:eastAsia="Times New Roman" w:hAnsi="Times New Roman"/>
          <w:kern w:val="24"/>
          <w:sz w:val="24"/>
          <w:szCs w:val="24"/>
          <w:lang w:eastAsia="tr-TR"/>
        </w:rPr>
        <w:t xml:space="preserve">Hazırlanmasında Yapılacak İşler Konusunda Planlama Ve Hazırlık Çalışmaları Görüşülmüş, </w:t>
      </w:r>
      <w:r w:rsidRPr="00DA4654">
        <w:rPr>
          <w:rFonts w:ascii="Times New Roman" w:eastAsia="Times New Roman" w:hAnsi="Times New Roman"/>
          <w:kern w:val="24"/>
          <w:sz w:val="24"/>
          <w:szCs w:val="24"/>
          <w:lang w:eastAsia="tr-TR"/>
        </w:rPr>
        <w:t xml:space="preserve">Stratejik Planlama </w:t>
      </w:r>
      <w:r w:rsidR="006C6636" w:rsidRPr="00DA4654">
        <w:rPr>
          <w:rFonts w:ascii="Times New Roman" w:eastAsia="Times New Roman" w:hAnsi="Times New Roman"/>
          <w:kern w:val="24"/>
          <w:sz w:val="24"/>
          <w:szCs w:val="24"/>
          <w:lang w:eastAsia="tr-TR"/>
        </w:rPr>
        <w:t>Çalışmalarının Doğ</w:t>
      </w:r>
      <w:r w:rsidR="006C6636">
        <w:rPr>
          <w:rFonts w:ascii="Times New Roman" w:eastAsia="Times New Roman" w:hAnsi="Times New Roman"/>
          <w:kern w:val="24"/>
          <w:sz w:val="24"/>
          <w:szCs w:val="24"/>
          <w:lang w:eastAsia="tr-TR"/>
        </w:rPr>
        <w:t xml:space="preserve">rudan Yürütülmesi Ve </w:t>
      </w:r>
      <w:r w:rsidR="00DA4654">
        <w:rPr>
          <w:rFonts w:ascii="Times New Roman" w:eastAsia="Times New Roman" w:hAnsi="Times New Roman"/>
          <w:kern w:val="24"/>
          <w:sz w:val="24"/>
          <w:szCs w:val="24"/>
          <w:lang w:eastAsia="tr-TR"/>
        </w:rPr>
        <w:t>Üst Yönetici</w:t>
      </w:r>
      <w:r w:rsidR="00FB652E">
        <w:rPr>
          <w:rFonts w:ascii="Times New Roman" w:eastAsia="Times New Roman" w:hAnsi="Times New Roman"/>
          <w:kern w:val="24"/>
          <w:sz w:val="24"/>
          <w:szCs w:val="24"/>
          <w:lang w:eastAsia="tr-TR"/>
        </w:rPr>
        <w:t xml:space="preserve"> </w:t>
      </w:r>
      <w:r w:rsidR="006C6636">
        <w:rPr>
          <w:rFonts w:ascii="Times New Roman" w:eastAsia="Times New Roman" w:hAnsi="Times New Roman"/>
          <w:kern w:val="24"/>
          <w:sz w:val="24"/>
          <w:szCs w:val="24"/>
          <w:lang w:eastAsia="tr-TR"/>
        </w:rPr>
        <w:t xml:space="preserve">Ve Kurula </w:t>
      </w:r>
      <w:r w:rsidR="006C6636" w:rsidRPr="00DA4654">
        <w:rPr>
          <w:rFonts w:ascii="Times New Roman" w:eastAsia="Times New Roman" w:hAnsi="Times New Roman"/>
          <w:kern w:val="24"/>
          <w:sz w:val="24"/>
          <w:szCs w:val="24"/>
          <w:lang w:eastAsia="tr-TR"/>
        </w:rPr>
        <w:t xml:space="preserve">Belirli Dönemlerde Rapor Sunmak, </w:t>
      </w:r>
      <w:r w:rsidR="006C6636">
        <w:rPr>
          <w:rFonts w:ascii="Times New Roman" w:eastAsia="Times New Roman" w:hAnsi="Times New Roman"/>
          <w:kern w:val="24"/>
          <w:sz w:val="24"/>
          <w:szCs w:val="24"/>
          <w:lang w:eastAsia="tr-TR"/>
        </w:rPr>
        <w:t>Yöneticinin</w:t>
      </w:r>
      <w:r w:rsidR="006C6636" w:rsidRPr="00DA4654">
        <w:rPr>
          <w:rFonts w:ascii="Times New Roman" w:eastAsia="Times New Roman" w:hAnsi="Times New Roman"/>
          <w:kern w:val="24"/>
          <w:sz w:val="24"/>
          <w:szCs w:val="24"/>
          <w:lang w:eastAsia="tr-TR"/>
        </w:rPr>
        <w:t xml:space="preserve"> Önerileri Doğrultusunda Çalışmaları Yürütmek Üzere </w:t>
      </w:r>
      <w:r w:rsidR="006C6636" w:rsidRPr="00DA4654">
        <w:rPr>
          <w:rFonts w:ascii="Times New Roman" w:eastAsia="Times New Roman" w:hAnsi="Times New Roman"/>
          <w:b/>
          <w:i/>
          <w:kern w:val="24"/>
          <w:sz w:val="24"/>
          <w:szCs w:val="24"/>
          <w:lang w:eastAsia="tr-TR"/>
        </w:rPr>
        <w:t>“</w:t>
      </w:r>
      <w:r w:rsidR="006C6636">
        <w:rPr>
          <w:rFonts w:ascii="Times New Roman" w:eastAsia="Times New Roman" w:hAnsi="Times New Roman"/>
          <w:b/>
          <w:i/>
          <w:kern w:val="24"/>
          <w:sz w:val="24"/>
          <w:szCs w:val="24"/>
          <w:lang w:eastAsia="tr-TR"/>
        </w:rPr>
        <w:t>Tepebağ  İlkokulu</w:t>
      </w:r>
      <w:r w:rsidR="006C6636" w:rsidRPr="00DA4654">
        <w:rPr>
          <w:rFonts w:ascii="Times New Roman" w:eastAsia="Times New Roman" w:hAnsi="Times New Roman"/>
          <w:b/>
          <w:bCs/>
          <w:i/>
          <w:kern w:val="24"/>
          <w:sz w:val="24"/>
          <w:szCs w:val="24"/>
          <w:lang w:eastAsia="tr-TR"/>
        </w:rPr>
        <w:t xml:space="preserve"> </w:t>
      </w:r>
      <w:r w:rsidRPr="00DA4654">
        <w:rPr>
          <w:rFonts w:ascii="Times New Roman" w:eastAsia="Times New Roman" w:hAnsi="Times New Roman"/>
          <w:b/>
          <w:bCs/>
          <w:i/>
          <w:kern w:val="24"/>
          <w:sz w:val="24"/>
          <w:szCs w:val="24"/>
          <w:lang w:eastAsia="tr-TR"/>
        </w:rPr>
        <w:t>Stratejik Plan Ekibi</w:t>
      </w:r>
      <w:r w:rsidR="006C6636" w:rsidRPr="00DA4654">
        <w:rPr>
          <w:rFonts w:ascii="Times New Roman" w:eastAsia="Times New Roman" w:hAnsi="Times New Roman"/>
          <w:b/>
          <w:i/>
          <w:kern w:val="24"/>
          <w:sz w:val="24"/>
          <w:szCs w:val="24"/>
          <w:lang w:eastAsia="tr-TR"/>
        </w:rPr>
        <w:t>”</w:t>
      </w:r>
      <w:r w:rsidR="006C6636" w:rsidRPr="00DA4654">
        <w:rPr>
          <w:rFonts w:ascii="Times New Roman" w:eastAsia="Times New Roman" w:hAnsi="Times New Roman"/>
          <w:kern w:val="24"/>
          <w:sz w:val="24"/>
          <w:szCs w:val="24"/>
          <w:lang w:eastAsia="tr-TR"/>
        </w:rPr>
        <w:t xml:space="preserve"> Oluşturulmasına Karar Verilmiştir</w:t>
      </w:r>
    </w:p>
    <w:p w:rsidR="006C6636" w:rsidRDefault="006C6636" w:rsidP="00FB652E">
      <w:pPr>
        <w:ind w:firstLine="708"/>
        <w:jc w:val="both"/>
        <w:rPr>
          <w:rFonts w:ascii="Times New Roman" w:eastAsia="Times New Roman" w:hAnsi="Times New Roman"/>
          <w:kern w:val="24"/>
          <w:sz w:val="24"/>
          <w:szCs w:val="24"/>
          <w:lang w:eastAsia="tr-TR"/>
        </w:rPr>
      </w:pPr>
    </w:p>
    <w:p w:rsidR="006C6636" w:rsidRDefault="006C6636" w:rsidP="00FB652E">
      <w:pPr>
        <w:ind w:firstLine="708"/>
        <w:jc w:val="both"/>
        <w:rPr>
          <w:rFonts w:ascii="Times New Roman" w:eastAsia="Times New Roman" w:hAnsi="Times New Roman"/>
          <w:kern w:val="24"/>
          <w:sz w:val="24"/>
          <w:szCs w:val="24"/>
          <w:lang w:eastAsia="tr-TR"/>
        </w:rPr>
      </w:pPr>
    </w:p>
    <w:p w:rsidR="006C6636" w:rsidRDefault="006C6636" w:rsidP="00FB652E">
      <w:pPr>
        <w:ind w:firstLine="708"/>
        <w:jc w:val="both"/>
        <w:rPr>
          <w:rFonts w:ascii="Times New Roman" w:eastAsia="Times New Roman" w:hAnsi="Times New Roman"/>
          <w:kern w:val="24"/>
          <w:sz w:val="24"/>
          <w:szCs w:val="24"/>
          <w:lang w:eastAsia="tr-TR"/>
        </w:rPr>
      </w:pPr>
    </w:p>
    <w:p w:rsidR="006C6636" w:rsidRDefault="006C6636" w:rsidP="00FB652E">
      <w:pPr>
        <w:ind w:firstLine="708"/>
        <w:jc w:val="both"/>
        <w:rPr>
          <w:rFonts w:ascii="Times New Roman" w:eastAsia="Times New Roman" w:hAnsi="Times New Roman"/>
          <w:kern w:val="24"/>
          <w:sz w:val="24"/>
          <w:szCs w:val="24"/>
          <w:lang w:eastAsia="tr-TR"/>
        </w:rPr>
      </w:pPr>
    </w:p>
    <w:p w:rsidR="006C6636" w:rsidRDefault="006C6636" w:rsidP="00FB652E">
      <w:pPr>
        <w:ind w:firstLine="708"/>
        <w:jc w:val="both"/>
        <w:rPr>
          <w:rFonts w:ascii="Times New Roman" w:eastAsia="Times New Roman" w:hAnsi="Times New Roman"/>
          <w:kern w:val="24"/>
          <w:sz w:val="24"/>
          <w:szCs w:val="24"/>
          <w:lang w:eastAsia="tr-TR"/>
        </w:rPr>
      </w:pPr>
    </w:p>
    <w:p w:rsidR="006C6636" w:rsidRDefault="006C6636" w:rsidP="00FB652E">
      <w:pPr>
        <w:ind w:firstLine="708"/>
        <w:jc w:val="both"/>
        <w:rPr>
          <w:rFonts w:ascii="Times New Roman" w:eastAsia="Times New Roman" w:hAnsi="Times New Roman"/>
          <w:kern w:val="24"/>
          <w:sz w:val="24"/>
          <w:szCs w:val="24"/>
          <w:lang w:eastAsia="tr-TR"/>
        </w:rPr>
      </w:pPr>
    </w:p>
    <w:p w:rsidR="006C6636" w:rsidRDefault="006C6636" w:rsidP="00FB652E">
      <w:pPr>
        <w:ind w:firstLine="708"/>
        <w:jc w:val="both"/>
      </w:pPr>
    </w:p>
    <w:p w:rsidR="003B286C" w:rsidRDefault="008C2F71" w:rsidP="00A83FBC">
      <w:pPr>
        <w:pStyle w:val="ResimYazs"/>
      </w:pPr>
      <w:bookmarkStart w:id="15" w:name="_Toc420318186"/>
      <w:r>
        <w:t xml:space="preserve">Tablo </w:t>
      </w:r>
      <w:fldSimple w:instr=" SEQ Tablo \* ARABIC ">
        <w:r w:rsidR="00A936D3">
          <w:rPr>
            <w:noProof/>
          </w:rPr>
          <w:t>1</w:t>
        </w:r>
      </w:fldSimple>
      <w:r>
        <w:t>:</w:t>
      </w:r>
      <w:r w:rsidRPr="00F43898">
        <w:t xml:space="preserve"> </w:t>
      </w:r>
      <w:r w:rsidR="00A83FBC">
        <w:t xml:space="preserve">Tepebağ İlkokulu/Ortaokulu </w:t>
      </w:r>
      <w:r w:rsidRPr="00F43898">
        <w:t xml:space="preserve"> Stratejik Plan Ekibi</w:t>
      </w:r>
      <w:bookmarkEnd w:id="15"/>
    </w:p>
    <w:tbl>
      <w:tblPr>
        <w:tblStyle w:val="AkGlgeleme-Vurgu12"/>
        <w:tblW w:w="5000" w:type="pct"/>
        <w:tblLook w:val="0400"/>
      </w:tblPr>
      <w:tblGrid>
        <w:gridCol w:w="2800"/>
        <w:gridCol w:w="5226"/>
        <w:gridCol w:w="1545"/>
      </w:tblGrid>
      <w:tr w:rsidR="00795165" w:rsidRPr="00C80B6B" w:rsidTr="008546FE">
        <w:trPr>
          <w:cnfStyle w:val="000000100000"/>
        </w:trPr>
        <w:tc>
          <w:tcPr>
            <w:tcW w:w="2800" w:type="dxa"/>
          </w:tcPr>
          <w:p w:rsidR="00EA3C06" w:rsidRPr="008546FE" w:rsidRDefault="00EA3C06" w:rsidP="00C80B6B">
            <w:pPr>
              <w:spacing w:before="40" w:after="40"/>
              <w:rPr>
                <w:rFonts w:ascii="Times New Roman" w:hAnsi="Times New Roman"/>
                <w:b/>
                <w:color w:val="000000" w:themeColor="text1"/>
              </w:rPr>
            </w:pPr>
            <w:r w:rsidRPr="008546FE">
              <w:rPr>
                <w:rFonts w:ascii="Times New Roman" w:hAnsi="Times New Roman"/>
                <w:b/>
                <w:color w:val="000000" w:themeColor="text1"/>
              </w:rPr>
              <w:t>Adı Soyadı</w:t>
            </w:r>
          </w:p>
        </w:tc>
        <w:tc>
          <w:tcPr>
            <w:tcW w:w="5226" w:type="dxa"/>
          </w:tcPr>
          <w:p w:rsidR="00EA3C06" w:rsidRPr="008546FE" w:rsidRDefault="00EA3C06" w:rsidP="00C80B6B">
            <w:pPr>
              <w:spacing w:before="40" w:after="40"/>
              <w:rPr>
                <w:rFonts w:ascii="Times New Roman" w:hAnsi="Times New Roman"/>
                <w:b/>
                <w:color w:val="000000" w:themeColor="text1"/>
              </w:rPr>
            </w:pPr>
            <w:r w:rsidRPr="008546FE">
              <w:rPr>
                <w:rFonts w:ascii="Times New Roman" w:hAnsi="Times New Roman"/>
                <w:b/>
                <w:color w:val="000000" w:themeColor="text1"/>
              </w:rPr>
              <w:t>Ünvanı</w:t>
            </w:r>
          </w:p>
        </w:tc>
        <w:tc>
          <w:tcPr>
            <w:tcW w:w="1545" w:type="dxa"/>
          </w:tcPr>
          <w:p w:rsidR="00EA3C06" w:rsidRPr="008546FE" w:rsidRDefault="00EA3C06" w:rsidP="00C80B6B">
            <w:pPr>
              <w:spacing w:before="40" w:after="40"/>
              <w:rPr>
                <w:rFonts w:ascii="Times New Roman" w:hAnsi="Times New Roman"/>
                <w:b/>
                <w:color w:val="000000" w:themeColor="text1"/>
              </w:rPr>
            </w:pPr>
            <w:r w:rsidRPr="008546FE">
              <w:rPr>
                <w:rFonts w:ascii="Times New Roman" w:hAnsi="Times New Roman"/>
                <w:b/>
                <w:color w:val="000000" w:themeColor="text1"/>
              </w:rPr>
              <w:t>Görevi</w:t>
            </w:r>
          </w:p>
        </w:tc>
      </w:tr>
      <w:tr w:rsidR="00EA3C06" w:rsidRPr="00C80B6B" w:rsidTr="008546FE">
        <w:tc>
          <w:tcPr>
            <w:tcW w:w="2800" w:type="dxa"/>
          </w:tcPr>
          <w:p w:rsidR="00EA3C06" w:rsidRPr="008546FE" w:rsidRDefault="006C6636" w:rsidP="00C80B6B">
            <w:pPr>
              <w:spacing w:before="40" w:after="40"/>
              <w:rPr>
                <w:rFonts w:ascii="Times New Roman" w:hAnsi="Times New Roman"/>
                <w:color w:val="000000" w:themeColor="text1"/>
              </w:rPr>
            </w:pPr>
            <w:r w:rsidRPr="008546FE">
              <w:rPr>
                <w:rFonts w:ascii="Times New Roman" w:hAnsi="Times New Roman"/>
                <w:color w:val="000000" w:themeColor="text1"/>
              </w:rPr>
              <w:t>Gökmen GÖVEN</w:t>
            </w:r>
          </w:p>
        </w:tc>
        <w:tc>
          <w:tcPr>
            <w:tcW w:w="5226"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Müdür Yardımcısı</w:t>
            </w:r>
          </w:p>
        </w:tc>
        <w:tc>
          <w:tcPr>
            <w:tcW w:w="1545"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Başkan</w:t>
            </w:r>
          </w:p>
        </w:tc>
      </w:tr>
      <w:tr w:rsidR="00795165" w:rsidRPr="00C80B6B" w:rsidTr="008546FE">
        <w:trPr>
          <w:cnfStyle w:val="000000100000"/>
        </w:trPr>
        <w:tc>
          <w:tcPr>
            <w:tcW w:w="2800" w:type="dxa"/>
          </w:tcPr>
          <w:p w:rsidR="00EA3C06" w:rsidRPr="008546FE" w:rsidRDefault="00E51E9D" w:rsidP="00C80B6B">
            <w:pPr>
              <w:spacing w:before="40" w:after="40"/>
              <w:rPr>
                <w:rFonts w:ascii="Times New Roman" w:hAnsi="Times New Roman"/>
                <w:color w:val="000000" w:themeColor="text1"/>
              </w:rPr>
            </w:pPr>
            <w:r>
              <w:rPr>
                <w:rFonts w:ascii="Times New Roman" w:hAnsi="Times New Roman"/>
                <w:color w:val="000000" w:themeColor="text1"/>
              </w:rPr>
              <w:t>Ayşegül VURMAZ</w:t>
            </w:r>
          </w:p>
        </w:tc>
        <w:tc>
          <w:tcPr>
            <w:tcW w:w="5226"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Öğretmen</w:t>
            </w:r>
          </w:p>
        </w:tc>
        <w:tc>
          <w:tcPr>
            <w:tcW w:w="1545"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Üye</w:t>
            </w:r>
          </w:p>
        </w:tc>
      </w:tr>
      <w:tr w:rsidR="00EA3C06" w:rsidRPr="00C80B6B" w:rsidTr="008546FE">
        <w:tc>
          <w:tcPr>
            <w:tcW w:w="2800" w:type="dxa"/>
          </w:tcPr>
          <w:p w:rsidR="00EA3C06" w:rsidRPr="008546FE" w:rsidRDefault="006C6636" w:rsidP="00C80B6B">
            <w:pPr>
              <w:spacing w:before="40" w:after="40"/>
              <w:rPr>
                <w:rFonts w:ascii="Times New Roman" w:hAnsi="Times New Roman"/>
                <w:color w:val="000000" w:themeColor="text1"/>
              </w:rPr>
            </w:pPr>
            <w:r w:rsidRPr="008546FE">
              <w:rPr>
                <w:rFonts w:ascii="Times New Roman" w:hAnsi="Times New Roman"/>
                <w:color w:val="000000" w:themeColor="text1"/>
              </w:rPr>
              <w:t>Yakup ASI</w:t>
            </w:r>
          </w:p>
        </w:tc>
        <w:tc>
          <w:tcPr>
            <w:tcW w:w="5226"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Öğretmen</w:t>
            </w:r>
          </w:p>
        </w:tc>
        <w:tc>
          <w:tcPr>
            <w:tcW w:w="1545"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Üye</w:t>
            </w:r>
          </w:p>
        </w:tc>
      </w:tr>
      <w:tr w:rsidR="00795165" w:rsidRPr="00C80B6B" w:rsidTr="008546FE">
        <w:trPr>
          <w:cnfStyle w:val="000000100000"/>
        </w:trPr>
        <w:tc>
          <w:tcPr>
            <w:tcW w:w="2800" w:type="dxa"/>
          </w:tcPr>
          <w:p w:rsidR="00EA3C06" w:rsidRPr="008546FE" w:rsidRDefault="006C6636" w:rsidP="00C80B6B">
            <w:pPr>
              <w:spacing w:before="40" w:after="40"/>
              <w:rPr>
                <w:rFonts w:ascii="Times New Roman" w:hAnsi="Times New Roman"/>
                <w:color w:val="000000" w:themeColor="text1"/>
              </w:rPr>
            </w:pPr>
            <w:r w:rsidRPr="008546FE">
              <w:rPr>
                <w:rFonts w:ascii="Times New Roman" w:hAnsi="Times New Roman"/>
                <w:color w:val="000000" w:themeColor="text1"/>
              </w:rPr>
              <w:t>Faysal DEMİR</w:t>
            </w:r>
          </w:p>
        </w:tc>
        <w:tc>
          <w:tcPr>
            <w:tcW w:w="5226" w:type="dxa"/>
          </w:tcPr>
          <w:p w:rsidR="00EA3C06" w:rsidRPr="008546FE" w:rsidRDefault="00EA3C06" w:rsidP="00C80B6B">
            <w:pPr>
              <w:spacing w:before="40" w:after="40"/>
              <w:rPr>
                <w:rFonts w:ascii="Times New Roman" w:hAnsi="Times New Roman"/>
                <w:color w:val="000000" w:themeColor="text1"/>
              </w:rPr>
            </w:pPr>
            <w:r w:rsidRPr="008546FE">
              <w:rPr>
                <w:rFonts w:ascii="Times New Roman" w:hAnsi="Times New Roman"/>
                <w:color w:val="000000" w:themeColor="text1"/>
              </w:rPr>
              <w:t>Öğretmen</w:t>
            </w:r>
          </w:p>
        </w:tc>
        <w:tc>
          <w:tcPr>
            <w:tcW w:w="1545" w:type="dxa"/>
          </w:tcPr>
          <w:p w:rsidR="00EA3C06" w:rsidRPr="008546FE" w:rsidRDefault="00EA3C06" w:rsidP="00C80B6B">
            <w:pPr>
              <w:pStyle w:val="ListeParagraf"/>
              <w:spacing w:before="40" w:after="40"/>
              <w:ind w:left="0"/>
              <w:rPr>
                <w:rFonts w:ascii="Times New Roman" w:hAnsi="Times New Roman"/>
                <w:color w:val="000000" w:themeColor="text1"/>
              </w:rPr>
            </w:pPr>
            <w:r w:rsidRPr="008546FE">
              <w:rPr>
                <w:rFonts w:ascii="Times New Roman" w:hAnsi="Times New Roman"/>
                <w:color w:val="000000" w:themeColor="text1"/>
              </w:rPr>
              <w:t>Üye</w:t>
            </w:r>
          </w:p>
        </w:tc>
      </w:tr>
      <w:tr w:rsidR="00EA3C06" w:rsidRPr="00C80B6B" w:rsidTr="008546FE">
        <w:tc>
          <w:tcPr>
            <w:tcW w:w="2800" w:type="dxa"/>
          </w:tcPr>
          <w:p w:rsidR="00EA3C06" w:rsidRPr="008546FE" w:rsidRDefault="006C6636" w:rsidP="00E51E9D">
            <w:pPr>
              <w:spacing w:before="40" w:after="40"/>
              <w:rPr>
                <w:rFonts w:ascii="Times New Roman" w:hAnsi="Times New Roman"/>
                <w:color w:val="000000" w:themeColor="text1"/>
              </w:rPr>
            </w:pPr>
            <w:r w:rsidRPr="008546FE">
              <w:rPr>
                <w:rFonts w:ascii="Times New Roman" w:hAnsi="Times New Roman"/>
                <w:color w:val="000000" w:themeColor="text1"/>
              </w:rPr>
              <w:t xml:space="preserve">Hüsniye </w:t>
            </w:r>
            <w:r w:rsidR="00E51E9D">
              <w:rPr>
                <w:rFonts w:ascii="Times New Roman" w:hAnsi="Times New Roman"/>
                <w:color w:val="000000" w:themeColor="text1"/>
              </w:rPr>
              <w:t>NERKİZ</w:t>
            </w:r>
          </w:p>
        </w:tc>
        <w:tc>
          <w:tcPr>
            <w:tcW w:w="5226" w:type="dxa"/>
          </w:tcPr>
          <w:p w:rsidR="00EA3C06" w:rsidRPr="008546FE" w:rsidRDefault="006C6636" w:rsidP="00C80B6B">
            <w:pPr>
              <w:spacing w:before="40" w:after="40"/>
              <w:rPr>
                <w:rFonts w:ascii="Times New Roman" w:hAnsi="Times New Roman"/>
                <w:color w:val="000000" w:themeColor="text1"/>
              </w:rPr>
            </w:pPr>
            <w:r w:rsidRPr="008546FE">
              <w:rPr>
                <w:rFonts w:ascii="Times New Roman" w:hAnsi="Times New Roman"/>
                <w:color w:val="000000" w:themeColor="text1"/>
              </w:rPr>
              <w:t>Öğretmen</w:t>
            </w:r>
          </w:p>
        </w:tc>
        <w:tc>
          <w:tcPr>
            <w:tcW w:w="1545" w:type="dxa"/>
          </w:tcPr>
          <w:p w:rsidR="00EA3C06" w:rsidRPr="008546FE" w:rsidRDefault="006C6636" w:rsidP="00C80B6B">
            <w:pPr>
              <w:pStyle w:val="ListeParagraf"/>
              <w:spacing w:before="40" w:after="40"/>
              <w:ind w:left="0"/>
              <w:rPr>
                <w:rFonts w:ascii="Times New Roman" w:hAnsi="Times New Roman"/>
                <w:color w:val="000000" w:themeColor="text1"/>
              </w:rPr>
            </w:pPr>
            <w:r w:rsidRPr="008546FE">
              <w:rPr>
                <w:rFonts w:ascii="Times New Roman" w:hAnsi="Times New Roman"/>
                <w:color w:val="000000" w:themeColor="text1"/>
              </w:rPr>
              <w:t>Üye</w:t>
            </w:r>
          </w:p>
        </w:tc>
      </w:tr>
      <w:tr w:rsidR="006C6636" w:rsidRPr="00C80B6B" w:rsidTr="008546FE">
        <w:trPr>
          <w:cnfStyle w:val="000000100000"/>
        </w:trPr>
        <w:tc>
          <w:tcPr>
            <w:tcW w:w="2800" w:type="dxa"/>
          </w:tcPr>
          <w:p w:rsidR="006C6636" w:rsidRPr="008546FE" w:rsidRDefault="00E51E9D" w:rsidP="00C80B6B">
            <w:pPr>
              <w:spacing w:before="40" w:after="40"/>
              <w:rPr>
                <w:rFonts w:ascii="Times New Roman" w:hAnsi="Times New Roman"/>
                <w:color w:val="000000" w:themeColor="text1"/>
              </w:rPr>
            </w:pPr>
            <w:r>
              <w:rPr>
                <w:rFonts w:ascii="Times New Roman" w:hAnsi="Times New Roman"/>
                <w:color w:val="000000" w:themeColor="text1"/>
              </w:rPr>
              <w:t>Zeynep ÇAĞIRDAN</w:t>
            </w:r>
          </w:p>
        </w:tc>
        <w:tc>
          <w:tcPr>
            <w:tcW w:w="5226" w:type="dxa"/>
          </w:tcPr>
          <w:p w:rsidR="006C6636" w:rsidRPr="008546FE" w:rsidRDefault="006C6636" w:rsidP="00C80B6B">
            <w:pPr>
              <w:spacing w:before="40" w:after="40"/>
              <w:rPr>
                <w:rFonts w:ascii="Times New Roman" w:hAnsi="Times New Roman"/>
                <w:color w:val="000000" w:themeColor="text1"/>
              </w:rPr>
            </w:pPr>
            <w:r w:rsidRPr="008546FE">
              <w:rPr>
                <w:rFonts w:ascii="Times New Roman" w:hAnsi="Times New Roman"/>
                <w:color w:val="000000" w:themeColor="text1"/>
              </w:rPr>
              <w:t>Veli</w:t>
            </w:r>
          </w:p>
        </w:tc>
        <w:tc>
          <w:tcPr>
            <w:tcW w:w="1545" w:type="dxa"/>
          </w:tcPr>
          <w:p w:rsidR="006C6636" w:rsidRPr="008546FE" w:rsidRDefault="006C6636" w:rsidP="00C80B6B">
            <w:pPr>
              <w:pStyle w:val="ListeParagraf"/>
              <w:spacing w:before="40" w:after="40"/>
              <w:ind w:left="0"/>
              <w:rPr>
                <w:rFonts w:ascii="Times New Roman" w:hAnsi="Times New Roman"/>
                <w:color w:val="000000" w:themeColor="text1"/>
                <w:highlight w:val="yellow"/>
              </w:rPr>
            </w:pPr>
            <w:r w:rsidRPr="008546FE">
              <w:rPr>
                <w:rFonts w:ascii="Times New Roman" w:hAnsi="Times New Roman"/>
                <w:color w:val="000000" w:themeColor="text1"/>
              </w:rPr>
              <w:t>Üye</w:t>
            </w:r>
          </w:p>
        </w:tc>
      </w:tr>
      <w:tr w:rsidR="006C6636" w:rsidRPr="00C80B6B" w:rsidTr="008546FE">
        <w:tc>
          <w:tcPr>
            <w:tcW w:w="2800" w:type="dxa"/>
          </w:tcPr>
          <w:p w:rsidR="006C6636" w:rsidRPr="008546FE" w:rsidRDefault="00E51E9D" w:rsidP="00C80B6B">
            <w:pPr>
              <w:spacing w:before="40" w:after="40"/>
              <w:rPr>
                <w:rFonts w:ascii="Times New Roman" w:hAnsi="Times New Roman"/>
                <w:color w:val="000000" w:themeColor="text1"/>
              </w:rPr>
            </w:pPr>
            <w:r>
              <w:rPr>
                <w:rFonts w:ascii="Times New Roman" w:hAnsi="Times New Roman"/>
                <w:color w:val="000000" w:themeColor="text1"/>
              </w:rPr>
              <w:t>Halil KOYUN</w:t>
            </w:r>
          </w:p>
        </w:tc>
        <w:tc>
          <w:tcPr>
            <w:tcW w:w="5226" w:type="dxa"/>
          </w:tcPr>
          <w:p w:rsidR="006C6636" w:rsidRPr="008546FE" w:rsidRDefault="006C6636" w:rsidP="00C80B6B">
            <w:pPr>
              <w:spacing w:before="40" w:after="40"/>
              <w:rPr>
                <w:rFonts w:ascii="Times New Roman" w:hAnsi="Times New Roman"/>
                <w:color w:val="000000" w:themeColor="text1"/>
              </w:rPr>
            </w:pPr>
            <w:r w:rsidRPr="008546FE">
              <w:rPr>
                <w:rFonts w:ascii="Times New Roman" w:hAnsi="Times New Roman"/>
                <w:color w:val="000000" w:themeColor="text1"/>
              </w:rPr>
              <w:t>Veli</w:t>
            </w:r>
          </w:p>
        </w:tc>
        <w:tc>
          <w:tcPr>
            <w:tcW w:w="1545" w:type="dxa"/>
          </w:tcPr>
          <w:p w:rsidR="006C6636" w:rsidRPr="008546FE" w:rsidRDefault="006C6636" w:rsidP="00C80B6B">
            <w:pPr>
              <w:pStyle w:val="ListeParagraf"/>
              <w:spacing w:before="40" w:after="40"/>
              <w:ind w:left="0"/>
              <w:rPr>
                <w:rFonts w:ascii="Times New Roman" w:hAnsi="Times New Roman"/>
                <w:color w:val="000000" w:themeColor="text1"/>
              </w:rPr>
            </w:pPr>
            <w:r w:rsidRPr="008546FE">
              <w:rPr>
                <w:rFonts w:ascii="Times New Roman" w:hAnsi="Times New Roman"/>
                <w:color w:val="000000" w:themeColor="text1"/>
              </w:rPr>
              <w:t>Üye</w:t>
            </w:r>
          </w:p>
        </w:tc>
      </w:tr>
    </w:tbl>
    <w:p w:rsidR="006C6636" w:rsidRDefault="00D317C2" w:rsidP="00D317C2">
      <w:pPr>
        <w:jc w:val="both"/>
      </w:pPr>
      <w:r>
        <w:t xml:space="preserve">              </w:t>
      </w:r>
    </w:p>
    <w:p w:rsidR="00AC7234" w:rsidRDefault="00B47460" w:rsidP="00D317C2">
      <w:pPr>
        <w:jc w:val="both"/>
      </w:pPr>
      <w:r w:rsidRPr="003263F5">
        <w:rPr>
          <w:rFonts w:ascii="Times New Roman" w:eastAsia="Times New Roman" w:hAnsi="Times New Roman"/>
          <w:kern w:val="24"/>
          <w:sz w:val="24"/>
          <w:szCs w:val="24"/>
          <w:lang w:eastAsia="tr-TR"/>
        </w:rPr>
        <w:t>Müdürlüğümüzce İç paydaşlarımıza ve Dış paydaşlarımız</w:t>
      </w:r>
      <w:r w:rsidR="00AC7234" w:rsidRPr="003263F5">
        <w:rPr>
          <w:rFonts w:ascii="Times New Roman" w:eastAsia="Times New Roman" w:hAnsi="Times New Roman"/>
          <w:kern w:val="24"/>
          <w:sz w:val="24"/>
          <w:szCs w:val="24"/>
          <w:lang w:eastAsia="tr-TR"/>
        </w:rPr>
        <w:t xml:space="preserve">la yapılan görüşme ve toplantılarda Müdürlüğümüz çalışma ve hizmetleri memnuniyetleri ölçülmeye çalışılmıştır. </w:t>
      </w:r>
      <w:r w:rsidR="00970D42" w:rsidRPr="003263F5">
        <w:rPr>
          <w:rFonts w:ascii="Times New Roman" w:eastAsia="Times New Roman" w:hAnsi="Times New Roman"/>
          <w:kern w:val="24"/>
          <w:sz w:val="24"/>
          <w:szCs w:val="24"/>
          <w:lang w:eastAsia="tr-TR"/>
        </w:rPr>
        <w:t>Çalışmalar belirli dönemlerde “</w:t>
      </w:r>
      <w:r w:rsidR="008546FE" w:rsidRPr="008546FE">
        <w:rPr>
          <w:rFonts w:ascii="Times New Roman" w:eastAsia="Times New Roman" w:hAnsi="Times New Roman"/>
          <w:color w:val="000000" w:themeColor="text1"/>
          <w:kern w:val="24"/>
          <w:sz w:val="24"/>
          <w:szCs w:val="24"/>
          <w:lang w:eastAsia="tr-TR"/>
        </w:rPr>
        <w:t>Tepebağ  İlkokulu</w:t>
      </w:r>
      <w:r w:rsidR="008546FE">
        <w:rPr>
          <w:rFonts w:ascii="Times New Roman" w:eastAsia="Times New Roman" w:hAnsi="Times New Roman"/>
          <w:kern w:val="24"/>
          <w:sz w:val="24"/>
          <w:szCs w:val="24"/>
          <w:lang w:eastAsia="tr-TR"/>
        </w:rPr>
        <w:t xml:space="preserve"> </w:t>
      </w:r>
      <w:r w:rsidR="00970D42" w:rsidRPr="003263F5">
        <w:rPr>
          <w:rFonts w:ascii="Times New Roman" w:eastAsia="Times New Roman" w:hAnsi="Times New Roman"/>
          <w:kern w:val="24"/>
          <w:sz w:val="24"/>
          <w:szCs w:val="24"/>
          <w:lang w:eastAsia="tr-TR"/>
        </w:rPr>
        <w:t>Stratejik Plan Üst Kurulu”na sunulmaktadır.</w:t>
      </w:r>
      <w:r w:rsidR="00AC7234" w:rsidRPr="003263F5">
        <w:rPr>
          <w:rFonts w:ascii="Times New Roman" w:eastAsia="Times New Roman" w:hAnsi="Times New Roman"/>
          <w:kern w:val="24"/>
          <w:sz w:val="24"/>
          <w:szCs w:val="24"/>
          <w:lang w:eastAsia="tr-TR"/>
        </w:rPr>
        <w:t xml:space="preserve"> Bu kapsamda iş planımızda belirtilen tarihlerde planın geldiği aşamalar hakkında </w:t>
      </w:r>
      <w:r w:rsidR="009635DF" w:rsidRPr="003263F5">
        <w:rPr>
          <w:rFonts w:ascii="Times New Roman" w:eastAsia="Times New Roman" w:hAnsi="Times New Roman"/>
          <w:kern w:val="24"/>
          <w:sz w:val="24"/>
          <w:szCs w:val="24"/>
          <w:lang w:eastAsia="tr-TR"/>
        </w:rPr>
        <w:t>üst kurula</w:t>
      </w:r>
      <w:r w:rsidR="00AC7234" w:rsidRPr="003263F5">
        <w:rPr>
          <w:rFonts w:ascii="Times New Roman" w:eastAsia="Times New Roman" w:hAnsi="Times New Roman"/>
          <w:kern w:val="24"/>
          <w:sz w:val="24"/>
          <w:szCs w:val="24"/>
          <w:lang w:eastAsia="tr-TR"/>
        </w:rPr>
        <w:t xml:space="preserve"> </w:t>
      </w:r>
      <w:r w:rsidR="009635DF" w:rsidRPr="003263F5">
        <w:rPr>
          <w:rFonts w:ascii="Times New Roman" w:eastAsia="Times New Roman" w:hAnsi="Times New Roman"/>
          <w:kern w:val="24"/>
          <w:sz w:val="24"/>
          <w:szCs w:val="24"/>
          <w:lang w:eastAsia="tr-TR"/>
        </w:rPr>
        <w:t>brifingler</w:t>
      </w:r>
      <w:r w:rsidR="00AC7234" w:rsidRPr="003263F5">
        <w:rPr>
          <w:rFonts w:ascii="Times New Roman" w:eastAsia="Times New Roman" w:hAnsi="Times New Roman"/>
          <w:kern w:val="24"/>
          <w:sz w:val="24"/>
          <w:szCs w:val="24"/>
          <w:lang w:eastAsia="tr-TR"/>
        </w:rPr>
        <w:t xml:space="preserve"> verilmiştir</w:t>
      </w:r>
    </w:p>
    <w:p w:rsidR="003263F5" w:rsidRPr="003263F5" w:rsidRDefault="003263F5" w:rsidP="003263F5">
      <w:pPr>
        <w:ind w:firstLine="708"/>
        <w:jc w:val="both"/>
        <w:rPr>
          <w:rFonts w:ascii="Times New Roman" w:eastAsia="Times New Roman" w:hAnsi="Times New Roman"/>
          <w:kern w:val="24"/>
          <w:sz w:val="24"/>
          <w:szCs w:val="24"/>
          <w:lang w:eastAsia="tr-TR"/>
        </w:rPr>
      </w:pPr>
      <w:r w:rsidRPr="003263F5">
        <w:rPr>
          <w:rFonts w:ascii="Times New Roman" w:eastAsia="Times New Roman" w:hAnsi="Times New Roman"/>
          <w:kern w:val="24"/>
          <w:sz w:val="24"/>
          <w:szCs w:val="24"/>
          <w:lang w:eastAsia="tr-TR"/>
        </w:rPr>
        <w:t>Stratejik planlama eki</w:t>
      </w:r>
      <w:r w:rsidR="00B6524A">
        <w:rPr>
          <w:rFonts w:ascii="Times New Roman" w:eastAsia="Times New Roman" w:hAnsi="Times New Roman"/>
          <w:kern w:val="24"/>
          <w:sz w:val="24"/>
          <w:szCs w:val="24"/>
          <w:lang w:eastAsia="tr-TR"/>
        </w:rPr>
        <w:t>bi tarafından hazırlanan ve 2019-2023</w:t>
      </w:r>
      <w:r w:rsidRPr="003263F5">
        <w:rPr>
          <w:rFonts w:ascii="Times New Roman" w:eastAsia="Times New Roman" w:hAnsi="Times New Roman"/>
          <w:kern w:val="24"/>
          <w:sz w:val="24"/>
          <w:szCs w:val="24"/>
          <w:lang w:eastAsia="tr-TR"/>
        </w:rPr>
        <w:t xml:space="preserve"> yılları arası faaliyetlerin planlanmasını içeren stratejik planlama çalışmalarında iç paydaşlarımızın Müdürlüğümüzün faaliyetlerini nasıl gördüklerine ilişkin görüşlerini içeren iç paydaş çalıştayları</w:t>
      </w:r>
      <w:r w:rsidR="00CC7AEB">
        <w:rPr>
          <w:rFonts w:ascii="Times New Roman" w:eastAsia="Times New Roman" w:hAnsi="Times New Roman"/>
          <w:kern w:val="24"/>
          <w:sz w:val="24"/>
          <w:szCs w:val="24"/>
          <w:lang w:eastAsia="tr-TR"/>
        </w:rPr>
        <w:t xml:space="preserve"> </w:t>
      </w:r>
      <w:r w:rsidR="007237D2">
        <w:rPr>
          <w:rFonts w:ascii="Times New Roman" w:eastAsia="Times New Roman" w:hAnsi="Times New Roman"/>
          <w:kern w:val="24"/>
          <w:sz w:val="24"/>
          <w:szCs w:val="24"/>
          <w:lang w:eastAsia="tr-TR"/>
        </w:rPr>
        <w:t>yapılmıştır.</w:t>
      </w:r>
    </w:p>
    <w:p w:rsidR="00970D42" w:rsidRPr="003263F5" w:rsidRDefault="008546FE" w:rsidP="003263F5">
      <w:pPr>
        <w:ind w:firstLine="708"/>
        <w:jc w:val="both"/>
        <w:rPr>
          <w:rFonts w:ascii="Times New Roman" w:eastAsia="Times New Roman" w:hAnsi="Times New Roman"/>
          <w:kern w:val="24"/>
          <w:sz w:val="24"/>
          <w:szCs w:val="24"/>
          <w:lang w:eastAsia="tr-TR"/>
        </w:rPr>
      </w:pPr>
      <w:r w:rsidRPr="008546FE">
        <w:rPr>
          <w:rFonts w:ascii="Times New Roman" w:eastAsia="Times New Roman" w:hAnsi="Times New Roman"/>
          <w:color w:val="000000" w:themeColor="text1"/>
          <w:kern w:val="24"/>
          <w:sz w:val="24"/>
          <w:szCs w:val="24"/>
          <w:lang w:eastAsia="tr-TR"/>
        </w:rPr>
        <w:t>Tepebağ  İlkokulu Müdürlüğü’nün Görev Faaliyetlerini Sürdürürken Paylaşımda Bulunduğu  Tepebağ  İlkokulu</w:t>
      </w:r>
      <w:r w:rsidRPr="003263F5">
        <w:rPr>
          <w:rFonts w:ascii="Times New Roman" w:eastAsia="Times New Roman" w:hAnsi="Times New Roman"/>
          <w:kern w:val="24"/>
          <w:sz w:val="24"/>
          <w:szCs w:val="24"/>
          <w:lang w:eastAsia="tr-TR"/>
        </w:rPr>
        <w:t xml:space="preserve"> </w:t>
      </w:r>
      <w:r w:rsidR="003263F5" w:rsidRPr="003263F5">
        <w:rPr>
          <w:rFonts w:ascii="Times New Roman" w:eastAsia="Times New Roman" w:hAnsi="Times New Roman"/>
          <w:kern w:val="24"/>
          <w:sz w:val="24"/>
          <w:szCs w:val="24"/>
          <w:lang w:eastAsia="tr-TR"/>
        </w:rPr>
        <w:t xml:space="preserve">dış paydaşını belirlemiştir. İç ve dış paydaş analiz sonuçlarına göre paydaşlarımızın Müdürlüğümüzü nasıl gördüğü ortaya konmuş, güçlü ve zayıf yönlerimizin belirlenmesinde oldukça faydalı olmuştur. Bu kapsamda yapılan 2 çalıştayda ortaya konan </w:t>
      </w:r>
      <w:r w:rsidR="00BD3C0F" w:rsidRPr="003263F5">
        <w:rPr>
          <w:rFonts w:ascii="Times New Roman" w:eastAsia="Times New Roman" w:hAnsi="Times New Roman"/>
          <w:kern w:val="24"/>
          <w:sz w:val="24"/>
          <w:szCs w:val="24"/>
          <w:lang w:eastAsia="tr-TR"/>
        </w:rPr>
        <w:t>öncelikler SWOT</w:t>
      </w:r>
      <w:r w:rsidR="003263F5" w:rsidRPr="003263F5">
        <w:rPr>
          <w:rFonts w:ascii="Times New Roman" w:eastAsia="Times New Roman" w:hAnsi="Times New Roman"/>
          <w:kern w:val="24"/>
          <w:sz w:val="24"/>
          <w:szCs w:val="24"/>
          <w:lang w:eastAsia="tr-TR"/>
        </w:rPr>
        <w:t xml:space="preserve"> çalışması sırasında dikkate alınmıştır.</w:t>
      </w:r>
      <w:r w:rsidR="003263F5">
        <w:rPr>
          <w:rFonts w:ascii="Times New Roman" w:eastAsia="Times New Roman" w:hAnsi="Times New Roman"/>
          <w:kern w:val="24"/>
          <w:sz w:val="24"/>
          <w:szCs w:val="24"/>
          <w:lang w:eastAsia="tr-TR"/>
        </w:rPr>
        <w:t xml:space="preserve"> </w:t>
      </w:r>
      <w:r w:rsidR="00970D42" w:rsidRPr="003263F5">
        <w:rPr>
          <w:rFonts w:ascii="Times New Roman" w:eastAsia="Times New Roman" w:hAnsi="Times New Roman"/>
          <w:kern w:val="24"/>
          <w:sz w:val="24"/>
          <w:szCs w:val="24"/>
          <w:lang w:eastAsia="tr-TR"/>
        </w:rPr>
        <w:t>Çalı</w:t>
      </w:r>
      <w:r w:rsidR="00814817">
        <w:rPr>
          <w:rFonts w:ascii="Times New Roman" w:eastAsia="Times New Roman" w:hAnsi="Times New Roman"/>
          <w:kern w:val="24"/>
          <w:sz w:val="24"/>
          <w:szCs w:val="24"/>
          <w:lang w:eastAsia="tr-TR"/>
        </w:rPr>
        <w:t xml:space="preserve">şmalarda fikir tepsisi yöntemi, </w:t>
      </w:r>
      <w:r w:rsidR="00970D42" w:rsidRPr="003263F5">
        <w:rPr>
          <w:rFonts w:ascii="Times New Roman" w:eastAsia="Times New Roman" w:hAnsi="Times New Roman"/>
          <w:kern w:val="24"/>
          <w:sz w:val="24"/>
          <w:szCs w:val="24"/>
          <w:lang w:eastAsia="tr-TR"/>
        </w:rPr>
        <w:t>kök sorun analizi ve beyin fırtınası yöntemleri kullanılmıştır.</w:t>
      </w:r>
    </w:p>
    <w:p w:rsidR="00970D42" w:rsidRDefault="00970D42" w:rsidP="00B8450F">
      <w:pPr>
        <w:pStyle w:val="Balk2"/>
        <w:numPr>
          <w:ilvl w:val="1"/>
          <w:numId w:val="4"/>
        </w:numPr>
      </w:pPr>
      <w:bookmarkStart w:id="16" w:name="_Toc409281023"/>
      <w:bookmarkStart w:id="17" w:name="_Toc412728053"/>
      <w:bookmarkStart w:id="18" w:name="_Toc420318151"/>
      <w:r>
        <w:t>Stratejik Plan Modeli</w:t>
      </w:r>
      <w:bookmarkEnd w:id="16"/>
      <w:bookmarkEnd w:id="17"/>
      <w:bookmarkEnd w:id="18"/>
    </w:p>
    <w:p w:rsidR="00970D42" w:rsidRPr="00CE524C" w:rsidRDefault="00B6524A" w:rsidP="00CE524C">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Müdürlüğümüzün 2019-2023</w:t>
      </w:r>
      <w:r w:rsidR="00970D42" w:rsidRPr="00CE524C">
        <w:rPr>
          <w:rFonts w:ascii="Times New Roman" w:eastAsia="Times New Roman" w:hAnsi="Times New Roman"/>
          <w:kern w:val="24"/>
          <w:sz w:val="24"/>
          <w:szCs w:val="24"/>
          <w:lang w:eastAsia="tr-TR"/>
        </w:rPr>
        <w:t xml:space="preserve"> stratejik planın hazırlanmasında tüm tarafların görüş ve önerileri ile eğitim önceliklerinin plana yansıtılabilmesi için geniş katılım sağlayacak bir model benimsenmiştir.</w:t>
      </w:r>
      <w:r w:rsidR="0040007D">
        <w:rPr>
          <w:rFonts w:ascii="Times New Roman" w:eastAsia="Times New Roman" w:hAnsi="Times New Roman"/>
          <w:kern w:val="24"/>
          <w:sz w:val="24"/>
          <w:szCs w:val="24"/>
          <w:lang w:eastAsia="tr-TR"/>
        </w:rPr>
        <w:t xml:space="preserve"> Bu amac</w:t>
      </w:r>
      <w:r w:rsidR="00CE524C">
        <w:rPr>
          <w:rFonts w:ascii="Times New Roman" w:eastAsia="Times New Roman" w:hAnsi="Times New Roman"/>
          <w:kern w:val="24"/>
          <w:sz w:val="24"/>
          <w:szCs w:val="24"/>
          <w:lang w:eastAsia="tr-TR"/>
        </w:rPr>
        <w:t>a ulaşabilmek için farklı fikirlerin plan metninde yer almasına ve değerlendirilmesine özen gösterilmeye çalışılmıştır.</w:t>
      </w:r>
      <w:r w:rsidR="0040007D">
        <w:rPr>
          <w:rFonts w:ascii="Times New Roman" w:eastAsia="Times New Roman" w:hAnsi="Times New Roman"/>
          <w:kern w:val="24"/>
          <w:sz w:val="24"/>
          <w:szCs w:val="24"/>
          <w:lang w:eastAsia="tr-TR"/>
        </w:rPr>
        <w:t xml:space="preserve"> </w:t>
      </w:r>
      <w:r w:rsidR="00970D42" w:rsidRPr="00CE524C">
        <w:rPr>
          <w:rFonts w:ascii="Times New Roman" w:eastAsia="Times New Roman" w:hAnsi="Times New Roman"/>
          <w:kern w:val="24"/>
          <w:sz w:val="24"/>
          <w:szCs w:val="24"/>
          <w:lang w:eastAsia="tr-TR"/>
        </w:rPr>
        <w:t xml:space="preserve">Stratejik plan temel yapısı </w:t>
      </w:r>
      <w:r w:rsidR="00CE524C">
        <w:rPr>
          <w:rFonts w:ascii="Times New Roman" w:eastAsia="Times New Roman" w:hAnsi="Times New Roman"/>
          <w:kern w:val="24"/>
          <w:sz w:val="24"/>
          <w:szCs w:val="24"/>
          <w:lang w:eastAsia="tr-TR"/>
        </w:rPr>
        <w:t xml:space="preserve">Müdürlüğümüz </w:t>
      </w:r>
      <w:r w:rsidR="00970D42" w:rsidRPr="00CE524C">
        <w:rPr>
          <w:rFonts w:ascii="Times New Roman" w:eastAsia="Times New Roman" w:hAnsi="Times New Roman"/>
          <w:kern w:val="24"/>
          <w:sz w:val="24"/>
          <w:szCs w:val="24"/>
          <w:lang w:eastAsia="tr-TR"/>
        </w:rPr>
        <w:t xml:space="preserve">Stratejik Planlama Üst Kurulu tarafından kabul edilen </w:t>
      </w:r>
      <w:r w:rsidR="00CE524C">
        <w:rPr>
          <w:rFonts w:ascii="Times New Roman" w:eastAsia="Times New Roman" w:hAnsi="Times New Roman"/>
          <w:kern w:val="24"/>
          <w:sz w:val="24"/>
          <w:szCs w:val="24"/>
          <w:lang w:eastAsia="tr-TR"/>
        </w:rPr>
        <w:t xml:space="preserve">Müdürlük </w:t>
      </w:r>
      <w:r w:rsidR="00970D42" w:rsidRPr="00CE524C">
        <w:rPr>
          <w:rFonts w:ascii="Times New Roman" w:eastAsia="Times New Roman" w:hAnsi="Times New Roman"/>
          <w:kern w:val="24"/>
          <w:sz w:val="24"/>
          <w:szCs w:val="24"/>
          <w:lang w:eastAsia="tr-TR"/>
        </w:rPr>
        <w:t xml:space="preserve">Vizyonu </w:t>
      </w:r>
      <w:r w:rsidR="00CE524C">
        <w:rPr>
          <w:rFonts w:ascii="Times New Roman" w:eastAsia="Times New Roman" w:hAnsi="Times New Roman"/>
          <w:kern w:val="24"/>
          <w:sz w:val="24"/>
          <w:szCs w:val="24"/>
          <w:lang w:eastAsia="tr-TR"/>
        </w:rPr>
        <w:t>ulaşabilmek amacıyla e</w:t>
      </w:r>
      <w:r w:rsidR="00970D42" w:rsidRPr="00CE524C">
        <w:rPr>
          <w:rFonts w:ascii="Times New Roman" w:eastAsia="Times New Roman" w:hAnsi="Times New Roman"/>
          <w:kern w:val="24"/>
          <w:sz w:val="24"/>
          <w:szCs w:val="24"/>
          <w:lang w:eastAsia="tr-TR"/>
        </w:rPr>
        <w:t>ğitimin üç temel bölümü (erişim, kalite, kapasite) ile paydaşların görüş ve önerilerini baz alır nitelikte oluşturulmuştur.</w:t>
      </w:r>
    </w:p>
    <w:p w:rsidR="003B286C" w:rsidRDefault="003B286C" w:rsidP="00A23415">
      <w:pPr>
        <w:pStyle w:val="ResimYazs"/>
        <w:keepNext/>
      </w:pPr>
      <w:bookmarkStart w:id="19" w:name="_Toc412734930"/>
      <w:bookmarkStart w:id="20" w:name="_Toc419205240"/>
      <w:r>
        <w:lastRenderedPageBreak/>
        <w:t xml:space="preserve">Şekil </w:t>
      </w:r>
      <w:fldSimple w:instr=" SEQ Şekil \* ARABIC ">
        <w:r w:rsidR="00A936D3">
          <w:rPr>
            <w:noProof/>
          </w:rPr>
          <w:t>1</w:t>
        </w:r>
      </w:fldSimple>
      <w:r w:rsidRPr="001E4C2D">
        <w:t>: 2015-2019 Stratejik Plan Temel Yapısı</w:t>
      </w:r>
      <w:bookmarkEnd w:id="19"/>
      <w:bookmarkEnd w:id="20"/>
    </w:p>
    <w:p w:rsidR="00CE524C" w:rsidRDefault="00B80EE8" w:rsidP="00CE524C">
      <w:pPr>
        <w:jc w:val="center"/>
      </w:pPr>
      <w:r>
        <w:object w:dxaOrig="11235" w:dyaOrig="15856">
          <v:shape id="_x0000_i1025" type="#_x0000_t75" style="width:490.35pt;height:501.25pt" o:ole="">
            <v:imagedata r:id="rId15" o:title=""/>
          </v:shape>
          <o:OLEObject Type="Embed" ProgID="Visio.Drawing.15" ShapeID="_x0000_i1025" DrawAspect="Content" ObjectID="_1637573154" r:id="rId16"/>
        </w:object>
      </w: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Pr="00CE524C" w:rsidRDefault="00935AB0" w:rsidP="00CE524C">
      <w:pPr>
        <w:jc w:val="center"/>
        <w:rPr>
          <w:rFonts w:ascii="Times New Roman" w:eastAsia="Times New Roman" w:hAnsi="Times New Roman"/>
          <w:kern w:val="24"/>
          <w:sz w:val="24"/>
          <w:szCs w:val="24"/>
          <w:lang w:eastAsia="tr-TR"/>
        </w:rPr>
      </w:pPr>
    </w:p>
    <w:p w:rsidR="00A23415" w:rsidRDefault="00891E23" w:rsidP="00891E23">
      <w:pPr>
        <w:pStyle w:val="ResimYazs"/>
      </w:pPr>
      <w:bookmarkStart w:id="21" w:name="_Toc419205241"/>
      <w:r>
        <w:lastRenderedPageBreak/>
        <w:t xml:space="preserve">Şekil </w:t>
      </w:r>
      <w:fldSimple w:instr=" SEQ Şekil \* ARABIC ">
        <w:r w:rsidR="00A936D3">
          <w:rPr>
            <w:noProof/>
          </w:rPr>
          <w:t>2</w:t>
        </w:r>
      </w:fldSimple>
      <w:r>
        <w:t xml:space="preserve">: </w:t>
      </w:r>
      <w:r w:rsidRPr="0046487E">
        <w:t>2015-2019  Stratejik  Plan Oluşum Şeması</w:t>
      </w:r>
      <w:bookmarkEnd w:id="21"/>
    </w:p>
    <w:p w:rsidR="00970D42" w:rsidRDefault="00970D42" w:rsidP="00970D42">
      <w:pPr>
        <w:pStyle w:val="ListeParagraf"/>
        <w:ind w:left="0"/>
        <w:jc w:val="both"/>
      </w:pPr>
    </w:p>
    <w:p w:rsidR="008A7E60" w:rsidRDefault="008A7E60" w:rsidP="00970D42">
      <w:pPr>
        <w:rPr>
          <w:noProof/>
          <w:lang w:eastAsia="tr-TR"/>
        </w:rPr>
      </w:pPr>
    </w:p>
    <w:p w:rsidR="008217D0" w:rsidRDefault="008217D0" w:rsidP="00970D42">
      <w:pPr>
        <w:rPr>
          <w:noProof/>
          <w:lang w:eastAsia="tr-TR"/>
        </w:rPr>
      </w:pPr>
    </w:p>
    <w:p w:rsidR="00970D42" w:rsidRDefault="007534DE" w:rsidP="00970D42">
      <w:r>
        <w:rPr>
          <w:noProof/>
          <w:lang w:eastAsia="tr-TR"/>
        </w:rPr>
        <w:drawing>
          <wp:anchor distT="0" distB="762" distL="486156" distR="489204" simplePos="0" relativeHeight="251659776" behindDoc="1" locked="0" layoutInCell="1" allowOverlap="1">
            <wp:simplePos x="0" y="0"/>
            <wp:positionH relativeFrom="column">
              <wp:posOffset>285245</wp:posOffset>
            </wp:positionH>
            <wp:positionV relativeFrom="paragraph">
              <wp:posOffset>271277</wp:posOffset>
            </wp:positionV>
            <wp:extent cx="5405478" cy="4530927"/>
            <wp:effectExtent l="38100" t="0" r="42822" b="0"/>
            <wp:wrapTight wrapText="bothSides">
              <wp:wrapPolygon edited="0">
                <wp:start x="8450" y="2997"/>
                <wp:lineTo x="8221" y="4450"/>
                <wp:lineTo x="2436" y="5812"/>
                <wp:lineTo x="2208" y="10807"/>
                <wp:lineTo x="4720" y="11715"/>
                <wp:lineTo x="6394" y="11715"/>
                <wp:lineTo x="-152" y="12714"/>
                <wp:lineTo x="-152" y="17800"/>
                <wp:lineTo x="7232" y="18981"/>
                <wp:lineTo x="8678" y="18981"/>
                <wp:lineTo x="9820" y="19979"/>
                <wp:lineTo x="10048" y="19979"/>
                <wp:lineTo x="11647" y="19979"/>
                <wp:lineTo x="11875" y="19979"/>
                <wp:lineTo x="13017" y="19162"/>
                <wp:lineTo x="13017" y="18981"/>
                <wp:lineTo x="14387" y="18981"/>
                <wp:lineTo x="21771" y="17800"/>
                <wp:lineTo x="21771" y="12714"/>
                <wp:lineTo x="21086" y="12623"/>
                <wp:lineTo x="14844" y="11715"/>
                <wp:lineTo x="16595" y="11715"/>
                <wp:lineTo x="19564" y="10807"/>
                <wp:lineTo x="19487" y="10262"/>
                <wp:lineTo x="19487" y="7356"/>
                <wp:lineTo x="19411" y="6085"/>
                <wp:lineTo x="19335" y="5903"/>
                <wp:lineTo x="19411" y="5812"/>
                <wp:lineTo x="16747" y="5177"/>
                <wp:lineTo x="13854" y="4450"/>
                <wp:lineTo x="13930" y="4268"/>
                <wp:lineTo x="13778" y="3269"/>
                <wp:lineTo x="13626" y="2997"/>
                <wp:lineTo x="8450" y="2997"/>
              </wp:wrapPolygon>
            </wp:wrapTight>
            <wp:docPr id="1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970D42" w:rsidRDefault="00970D42" w:rsidP="00970D42"/>
    <w:p w:rsidR="00970D42" w:rsidRDefault="00970D42" w:rsidP="00970D42"/>
    <w:p w:rsidR="00970D42" w:rsidRDefault="00970D42" w:rsidP="00970D42"/>
    <w:p w:rsidR="00970D42" w:rsidRDefault="00970D42"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970D42" w:rsidRDefault="00970D42" w:rsidP="00B8450F">
      <w:pPr>
        <w:pStyle w:val="Balk1"/>
        <w:numPr>
          <w:ilvl w:val="0"/>
          <w:numId w:val="4"/>
        </w:numPr>
        <w:jc w:val="both"/>
      </w:pPr>
      <w:bookmarkStart w:id="22" w:name="_Toc409281024"/>
      <w:bookmarkStart w:id="23" w:name="_Toc412728054"/>
      <w:bookmarkStart w:id="24" w:name="_Toc420318152"/>
      <w:r>
        <w:lastRenderedPageBreak/>
        <w:t>BÖLÜM</w:t>
      </w:r>
      <w:bookmarkEnd w:id="22"/>
      <w:bookmarkEnd w:id="23"/>
      <w:bookmarkEnd w:id="24"/>
    </w:p>
    <w:p w:rsidR="00970D42" w:rsidRDefault="00970D42" w:rsidP="00970D42">
      <w:pPr>
        <w:pStyle w:val="Balk1"/>
        <w:jc w:val="both"/>
      </w:pPr>
      <w:bookmarkStart w:id="25" w:name="_Toc409281025"/>
      <w:bookmarkStart w:id="26" w:name="_Toc412728055"/>
      <w:bookmarkStart w:id="27" w:name="_Toc420318153"/>
      <w:r>
        <w:t>DURUM ANALİZİ</w:t>
      </w:r>
      <w:bookmarkEnd w:id="25"/>
      <w:bookmarkEnd w:id="26"/>
      <w:bookmarkEnd w:id="27"/>
    </w:p>
    <w:p w:rsidR="00970D42" w:rsidRPr="004E176D" w:rsidRDefault="00FA465F" w:rsidP="004E176D">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2019-2023</w:t>
      </w:r>
      <w:r w:rsidR="004E176D" w:rsidRPr="004E176D">
        <w:rPr>
          <w:rFonts w:ascii="Times New Roman" w:eastAsia="Times New Roman" w:hAnsi="Times New Roman"/>
          <w:kern w:val="24"/>
          <w:sz w:val="24"/>
          <w:szCs w:val="24"/>
          <w:lang w:eastAsia="tr-TR"/>
        </w:rPr>
        <w:t xml:space="preserve"> </w:t>
      </w:r>
      <w:r w:rsidR="00907277">
        <w:rPr>
          <w:rFonts w:ascii="Times New Roman" w:eastAsia="Times New Roman" w:hAnsi="Times New Roman"/>
          <w:kern w:val="24"/>
          <w:sz w:val="24"/>
          <w:szCs w:val="24"/>
          <w:lang w:eastAsia="tr-TR"/>
        </w:rPr>
        <w:t>S</w:t>
      </w:r>
      <w:r w:rsidR="004E176D" w:rsidRPr="004E176D">
        <w:rPr>
          <w:rFonts w:ascii="Times New Roman" w:eastAsia="Times New Roman" w:hAnsi="Times New Roman"/>
          <w:kern w:val="24"/>
          <w:sz w:val="24"/>
          <w:szCs w:val="24"/>
          <w:lang w:eastAsia="tr-TR"/>
        </w:rPr>
        <w:t xml:space="preserve">tratejik Planı hazırlanırken Stratejik </w:t>
      </w:r>
      <w:r w:rsidR="00907277">
        <w:rPr>
          <w:rFonts w:ascii="Times New Roman" w:eastAsia="Times New Roman" w:hAnsi="Times New Roman"/>
          <w:kern w:val="24"/>
          <w:sz w:val="24"/>
          <w:szCs w:val="24"/>
          <w:lang w:eastAsia="tr-TR"/>
        </w:rPr>
        <w:t>P</w:t>
      </w:r>
      <w:r w:rsidR="004E176D" w:rsidRPr="004E176D">
        <w:rPr>
          <w:rFonts w:ascii="Times New Roman" w:eastAsia="Times New Roman" w:hAnsi="Times New Roman"/>
          <w:kern w:val="24"/>
          <w:sz w:val="24"/>
          <w:szCs w:val="24"/>
          <w:lang w:eastAsia="tr-TR"/>
        </w:rPr>
        <w:t>lan Hazırlama ekibi olarak bu alan</w:t>
      </w:r>
      <w:r w:rsidR="004E176D">
        <w:rPr>
          <w:rFonts w:ascii="Times New Roman" w:eastAsia="Times New Roman" w:hAnsi="Times New Roman"/>
          <w:kern w:val="24"/>
          <w:sz w:val="24"/>
          <w:szCs w:val="24"/>
          <w:lang w:eastAsia="tr-TR"/>
        </w:rPr>
        <w:t xml:space="preserve"> </w:t>
      </w:r>
      <w:r w:rsidR="004E176D" w:rsidRPr="004E176D">
        <w:rPr>
          <w:rFonts w:ascii="Times New Roman" w:eastAsia="Times New Roman" w:hAnsi="Times New Roman"/>
          <w:kern w:val="24"/>
          <w:sz w:val="24"/>
          <w:szCs w:val="24"/>
          <w:lang w:eastAsia="tr-TR"/>
        </w:rPr>
        <w:t xml:space="preserve">da Müdürlüğümüzün Tarihsel Gelişimi, Yasal yükümlülükleri ve Mevzuat Analizi, Faaliyet alanları – ürün ve hizmetlerin ilişkilendirilmesi, paydaş analizi ve Kurum içi ve dışı analizler yapılmıştır.  </w:t>
      </w:r>
    </w:p>
    <w:p w:rsidR="00970D42" w:rsidRDefault="00970D42" w:rsidP="00B8450F">
      <w:pPr>
        <w:pStyle w:val="Balk2"/>
        <w:numPr>
          <w:ilvl w:val="1"/>
          <w:numId w:val="4"/>
        </w:numPr>
        <w:jc w:val="both"/>
      </w:pPr>
      <w:bookmarkStart w:id="28" w:name="_Toc409281026"/>
      <w:bookmarkStart w:id="29" w:name="_Toc412728056"/>
      <w:bookmarkStart w:id="30" w:name="_Toc420318154"/>
      <w:r>
        <w:t>TARİHİ GELİŞİM</w:t>
      </w:r>
      <w:bookmarkEnd w:id="28"/>
      <w:bookmarkEnd w:id="29"/>
      <w:bookmarkEnd w:id="30"/>
    </w:p>
    <w:p w:rsidR="003B7CDB" w:rsidRDefault="003B7CDB" w:rsidP="00935AB0">
      <w:pPr>
        <w:ind w:firstLine="708"/>
        <w:rPr>
          <w:rFonts w:ascii="Times New Roman" w:hAnsi="Times New Roman"/>
          <w:sz w:val="24"/>
          <w:szCs w:val="24"/>
        </w:rPr>
      </w:pPr>
      <w:r>
        <w:rPr>
          <w:rFonts w:ascii="Times New Roman" w:hAnsi="Times New Roman"/>
          <w:sz w:val="24"/>
          <w:szCs w:val="24"/>
        </w:rPr>
        <w:t>Okulumuz, 1946</w:t>
      </w:r>
      <w:r w:rsidR="002B1317" w:rsidRPr="002B1317">
        <w:rPr>
          <w:rFonts w:ascii="Times New Roman" w:hAnsi="Times New Roman"/>
          <w:sz w:val="24"/>
          <w:szCs w:val="24"/>
        </w:rPr>
        <w:t xml:space="preserve"> yılında </w:t>
      </w:r>
      <w:r>
        <w:rPr>
          <w:rFonts w:ascii="Times New Roman" w:hAnsi="Times New Roman"/>
          <w:sz w:val="24"/>
          <w:szCs w:val="24"/>
        </w:rPr>
        <w:t xml:space="preserve">bir dershane, bir idare odası ve bir öğreetmen lojmanı ile eğitim – öğretime başlamıştır. Mevcut binanın yanına 1972 yılında bir derslik ve bir idare odası yapılaraak derslik sayısı ikiye çıkarılmıştır. 1979 – 1980 öğretim evcut binanın yanına 1972 yılında bir derslik ve bir idare odası yapılaraak derslik sayısı ikiye çıkarılmıştır. 1979 – 1980 öğretim yılında 3 derslik 2 idare odası ve 1 öğretmenler odası bulunan bina yapılmış ilkokula geçilmiştir. 1997 – 1998 yıllarında ilköğretime geçildi. 2007 yılında İçişleri Bakanlığı ilgili kararıyla Tepebağ Köyünün, Tepebağ Mahallesine dönüşmesi kararıyla merkez okul statüsüne kavuşmuştur.  </w:t>
      </w:r>
    </w:p>
    <w:p w:rsidR="00935AB0" w:rsidRDefault="003B7CDB" w:rsidP="00935AB0">
      <w:pPr>
        <w:ind w:firstLine="708"/>
        <w:rPr>
          <w:rFonts w:ascii="Times New Roman" w:hAnsi="Times New Roman"/>
          <w:sz w:val="24"/>
          <w:szCs w:val="24"/>
        </w:rPr>
      </w:pPr>
      <w:r>
        <w:rPr>
          <w:rFonts w:ascii="Times New Roman" w:hAnsi="Times New Roman"/>
          <w:sz w:val="24"/>
          <w:szCs w:val="24"/>
        </w:rPr>
        <w:t xml:space="preserve">Derslik sayısının yetersiz kalması nedeniyle okulda ikili öğretim uygulaması yapılmaktadır. Okulumuz şu anda 7 Derslik ve 1 Anasınıfı </w:t>
      </w:r>
      <w:r w:rsidR="00407DB8">
        <w:rPr>
          <w:rFonts w:ascii="Times New Roman" w:hAnsi="Times New Roman"/>
          <w:sz w:val="24"/>
          <w:szCs w:val="24"/>
        </w:rPr>
        <w:t>olmak üzere 8 Derslikte Eğitim Öğretim faaliyetlerine devam etmektedir.</w:t>
      </w:r>
    </w:p>
    <w:p w:rsidR="00FD5BE8" w:rsidRDefault="00407DB8" w:rsidP="00FD5BE8">
      <w:pPr>
        <w:ind w:firstLine="708"/>
        <w:rPr>
          <w:rFonts w:ascii="Times New Roman" w:hAnsi="Times New Roman"/>
          <w:sz w:val="24"/>
          <w:szCs w:val="24"/>
        </w:rPr>
      </w:pPr>
      <w:r>
        <w:rPr>
          <w:rFonts w:ascii="Times New Roman" w:hAnsi="Times New Roman"/>
          <w:sz w:val="24"/>
          <w:szCs w:val="24"/>
        </w:rPr>
        <w:t>Okulumuz; Ekim 2011 tarihinde yapılan basketbol ve voleybol sahasında, 2017 yılında yapılan Bocce Sahasında sportif faaliyetlerini gerçekleştirmektedir. 2012 haziran ayında yapımına başlanan “Japonya Büyükelçiliği Yerel Hibeler Projesi” Kapsamında okulun ihata duvarı, iç ve dış mekan boyası, çatılarının yenilenmesi, kalorifer sistemine geçilmesi, tüm sınıflarına projeksiyon ve dizüstü bilgisayarların monte edilmesi</w:t>
      </w:r>
      <w:r w:rsidR="00E46AC0">
        <w:rPr>
          <w:rFonts w:ascii="Times New Roman" w:hAnsi="Times New Roman"/>
          <w:sz w:val="24"/>
          <w:szCs w:val="24"/>
        </w:rPr>
        <w:t>, kız ve erkek öğrencilerin kullanımı için dört kabinlik tuvaletlerin yapılması sağlanmıştır.</w:t>
      </w:r>
    </w:p>
    <w:p w:rsidR="00E46AC0" w:rsidRPr="00FD5BE8" w:rsidRDefault="00E46AC0" w:rsidP="00FD5BE8">
      <w:pPr>
        <w:ind w:firstLine="708"/>
        <w:rPr>
          <w:rFonts w:ascii="Times New Roman" w:hAnsi="Times New Roman"/>
          <w:sz w:val="24"/>
          <w:szCs w:val="24"/>
        </w:rPr>
      </w:pPr>
      <w:r>
        <w:rPr>
          <w:rFonts w:ascii="Times New Roman" w:hAnsi="Times New Roman"/>
          <w:sz w:val="24"/>
          <w:szCs w:val="24"/>
        </w:rPr>
        <w:t>Okulumuzda hizmet veren okul müdürleri Necmettin OKTAY, Şeyhmus SÜER, Bedri EKSEN, Mustafa ÇEKMEZ, Erkan EK, Ahmet AKTAŞ,</w:t>
      </w:r>
      <w:r w:rsidR="00403F93">
        <w:rPr>
          <w:rFonts w:ascii="Times New Roman" w:hAnsi="Times New Roman"/>
          <w:sz w:val="24"/>
          <w:szCs w:val="24"/>
        </w:rPr>
        <w:t xml:space="preserve"> Muhammet Yavuz TUNCER ve</w:t>
      </w:r>
      <w:r>
        <w:rPr>
          <w:rFonts w:ascii="Times New Roman" w:hAnsi="Times New Roman"/>
          <w:sz w:val="24"/>
          <w:szCs w:val="24"/>
        </w:rPr>
        <w:t xml:space="preserve"> Ayetullah TEMEL ( 17/09/2018 Tarihinden itibaren, halen görevini sürdürmektedir) dir.</w:t>
      </w:r>
    </w:p>
    <w:p w:rsidR="00970D42" w:rsidRDefault="00970D42" w:rsidP="00B8450F">
      <w:pPr>
        <w:pStyle w:val="Balk2"/>
        <w:numPr>
          <w:ilvl w:val="1"/>
          <w:numId w:val="4"/>
        </w:numPr>
        <w:jc w:val="both"/>
      </w:pPr>
      <w:bookmarkStart w:id="31" w:name="_Toc409281027"/>
      <w:bookmarkStart w:id="32" w:name="_Toc412728057"/>
      <w:bookmarkStart w:id="33" w:name="_Toc420318155"/>
      <w:r>
        <w:t>YASAL YÜKÜMLÜLÜKLER VE MEVZUAT ANALİZİ</w:t>
      </w:r>
      <w:bookmarkEnd w:id="31"/>
      <w:bookmarkEnd w:id="32"/>
      <w:bookmarkEnd w:id="33"/>
    </w:p>
    <w:p w:rsidR="00907277" w:rsidRPr="00907277" w:rsidRDefault="00D8422B" w:rsidP="008A30EB">
      <w:pPr>
        <w:pStyle w:val="ListeParagraf"/>
        <w:ind w:left="851"/>
        <w:jc w:val="both"/>
        <w:rPr>
          <w:rFonts w:ascii="Times New Roman" w:hAnsi="Times New Roman"/>
          <w:sz w:val="24"/>
          <w:szCs w:val="24"/>
        </w:rPr>
      </w:pPr>
      <w:bookmarkStart w:id="34" w:name="_Toc409281028"/>
      <w:r>
        <w:rPr>
          <w:rFonts w:ascii="Times New Roman" w:hAnsi="Times New Roman"/>
          <w:sz w:val="24"/>
          <w:szCs w:val="24"/>
        </w:rPr>
        <w:t>TEPEBAĞ  İLKOKULU</w:t>
      </w:r>
      <w:r w:rsidR="008A30EB">
        <w:rPr>
          <w:rFonts w:ascii="Times New Roman" w:hAnsi="Times New Roman"/>
          <w:sz w:val="24"/>
          <w:szCs w:val="24"/>
        </w:rPr>
        <w:t xml:space="preserve"> </w:t>
      </w:r>
      <w:r w:rsidR="00FA465F">
        <w:rPr>
          <w:rFonts w:ascii="Times New Roman" w:hAnsi="Times New Roman"/>
          <w:sz w:val="24"/>
          <w:szCs w:val="24"/>
        </w:rPr>
        <w:t>Müdürlüğü 2019-2023</w:t>
      </w:r>
      <w:r w:rsidR="00907277" w:rsidRPr="00907277">
        <w:rPr>
          <w:rFonts w:ascii="Times New Roman" w:hAnsi="Times New Roman"/>
          <w:sz w:val="24"/>
          <w:szCs w:val="24"/>
        </w:rPr>
        <w:t xml:space="preserve"> stratejik planı hazırlanırken yapılan çalışmalar içinde bulunan yasal mevzuat ve Mevzuat analizi hakkında iki strateji izlenmiştir. İlk olarak müdürlüğümüz bünyesinde çalışan şef pozisyonunda görevli personel ile toplantı yapılmıştır. Yapılan ilk toplantıda yeni plan dönemi hakkında bilgiler verilirken müdürlüğümüzün ürettiği hizmetlerin toplanması ve bunların paydaşlarımız ile eşleştirilmesi çalışması için Müdürlüğümüz ARGE birimince YVTS veri tabanı içerisinde üretilen yazılım tanıtıldı. 1 aylık süre sonunda, bir araya gelen </w:t>
      </w:r>
      <w:r w:rsidR="00935AB0">
        <w:rPr>
          <w:rFonts w:ascii="Times New Roman" w:hAnsi="Times New Roman"/>
          <w:sz w:val="24"/>
          <w:szCs w:val="24"/>
        </w:rPr>
        <w:t>üyelerimiz</w:t>
      </w:r>
      <w:r w:rsidR="00907277" w:rsidRPr="00907277">
        <w:rPr>
          <w:rFonts w:ascii="Times New Roman" w:hAnsi="Times New Roman"/>
          <w:sz w:val="24"/>
          <w:szCs w:val="24"/>
        </w:rPr>
        <w:t xml:space="preserve"> aracılığı ile mevzuat havuzu yeniden kontrolden geçirilmiştir. Kontroller sonucunda, ekleme ve çıkarma çalışmaları yapılarak mevzuat havuzu halini almıştır. </w:t>
      </w:r>
    </w:p>
    <w:p w:rsidR="00970D42" w:rsidRDefault="00970D42" w:rsidP="00B8450F">
      <w:pPr>
        <w:pStyle w:val="Balk2"/>
        <w:numPr>
          <w:ilvl w:val="1"/>
          <w:numId w:val="4"/>
        </w:numPr>
        <w:jc w:val="both"/>
      </w:pPr>
      <w:bookmarkStart w:id="35" w:name="_Toc412728058"/>
      <w:bookmarkStart w:id="36" w:name="_Toc420318156"/>
      <w:r>
        <w:lastRenderedPageBreak/>
        <w:t>FAALİYET ALANLARI ile ÜRÜN ve HİZMETLER</w:t>
      </w:r>
      <w:bookmarkEnd w:id="34"/>
      <w:bookmarkEnd w:id="35"/>
      <w:bookmarkEnd w:id="36"/>
    </w:p>
    <w:p w:rsidR="001775E7" w:rsidRPr="00BF7C2B" w:rsidRDefault="00935AB0" w:rsidP="00935AB0">
      <w:pPr>
        <w:pStyle w:val="ListeParagraf"/>
        <w:ind w:left="0" w:firstLine="708"/>
        <w:jc w:val="both"/>
        <w:rPr>
          <w:rFonts w:ascii="Times New Roman" w:hAnsi="Times New Roman"/>
          <w:sz w:val="24"/>
          <w:szCs w:val="24"/>
        </w:rPr>
      </w:pPr>
      <w:bookmarkStart w:id="37" w:name="_Toc381625231"/>
      <w:bookmarkStart w:id="38" w:name="_Toc409281029"/>
      <w:r>
        <w:rPr>
          <w:rFonts w:ascii="Times New Roman" w:hAnsi="Times New Roman"/>
          <w:sz w:val="24"/>
          <w:szCs w:val="24"/>
        </w:rPr>
        <w:t>Okulumuz yasalarla belirlenen görevlerini yerine getirm</w:t>
      </w:r>
      <w:r w:rsidR="00D84D9D">
        <w:rPr>
          <w:rFonts w:ascii="Times New Roman" w:hAnsi="Times New Roman"/>
          <w:sz w:val="24"/>
          <w:szCs w:val="24"/>
        </w:rPr>
        <w:t>e</w:t>
      </w:r>
      <w:r>
        <w:rPr>
          <w:rFonts w:ascii="Times New Roman" w:hAnsi="Times New Roman"/>
          <w:sz w:val="24"/>
          <w:szCs w:val="24"/>
        </w:rPr>
        <w:t xml:space="preserve">kle görevlendirilmiştir. Bu kapsamda </w:t>
      </w:r>
      <w:r w:rsidR="001775E7" w:rsidRPr="00BF7C2B">
        <w:rPr>
          <w:rFonts w:ascii="Times New Roman" w:hAnsi="Times New Roman"/>
          <w:sz w:val="24"/>
          <w:szCs w:val="24"/>
        </w:rPr>
        <w:t xml:space="preserve"> analiz edilerek faaliyet alanları boyutlandırılmıştır.  </w:t>
      </w:r>
    </w:p>
    <w:p w:rsidR="001775E7" w:rsidRPr="00BF7C2B" w:rsidRDefault="00D8422B" w:rsidP="00BF7C2B">
      <w:pPr>
        <w:pStyle w:val="ListeParagraf"/>
        <w:ind w:left="0" w:firstLine="708"/>
        <w:jc w:val="both"/>
        <w:rPr>
          <w:rFonts w:ascii="Times New Roman" w:hAnsi="Times New Roman"/>
          <w:sz w:val="24"/>
          <w:szCs w:val="24"/>
        </w:rPr>
      </w:pPr>
      <w:r>
        <w:rPr>
          <w:rFonts w:ascii="Times New Roman" w:hAnsi="Times New Roman"/>
          <w:sz w:val="24"/>
          <w:szCs w:val="24"/>
        </w:rPr>
        <w:t>TEPEBAĞ  İLKOKULU</w:t>
      </w:r>
      <w:r w:rsidR="001775E7" w:rsidRPr="00BF7C2B">
        <w:rPr>
          <w:rFonts w:ascii="Times New Roman" w:hAnsi="Times New Roman"/>
          <w:sz w:val="24"/>
          <w:szCs w:val="24"/>
        </w:rPr>
        <w:t xml:space="preserve"> Müdürlüğü faaliyet alanları; </w:t>
      </w:r>
    </w:p>
    <w:p w:rsidR="001775E7" w:rsidRDefault="004A5972" w:rsidP="00B8450F">
      <w:pPr>
        <w:pStyle w:val="ListeParagraf"/>
        <w:numPr>
          <w:ilvl w:val="0"/>
          <w:numId w:val="9"/>
        </w:numPr>
        <w:jc w:val="both"/>
        <w:rPr>
          <w:rFonts w:ascii="Times New Roman" w:hAnsi="Times New Roman"/>
          <w:sz w:val="24"/>
          <w:szCs w:val="24"/>
        </w:rPr>
      </w:pPr>
      <w:r>
        <w:rPr>
          <w:rFonts w:ascii="Times New Roman" w:hAnsi="Times New Roman"/>
          <w:sz w:val="24"/>
          <w:szCs w:val="24"/>
        </w:rPr>
        <w:t xml:space="preserve">Eğitim Öğretim </w:t>
      </w:r>
      <w:r w:rsidR="001775E7" w:rsidRPr="00BF7C2B">
        <w:rPr>
          <w:rFonts w:ascii="Times New Roman" w:hAnsi="Times New Roman"/>
          <w:sz w:val="24"/>
          <w:szCs w:val="24"/>
        </w:rPr>
        <w:t xml:space="preserve"> Hizmetleri</w:t>
      </w:r>
    </w:p>
    <w:p w:rsidR="004A5972" w:rsidRDefault="004A5972" w:rsidP="00B8450F">
      <w:pPr>
        <w:pStyle w:val="ListeParagraf"/>
        <w:numPr>
          <w:ilvl w:val="0"/>
          <w:numId w:val="9"/>
        </w:numPr>
        <w:jc w:val="both"/>
        <w:rPr>
          <w:rFonts w:ascii="Times New Roman" w:hAnsi="Times New Roman"/>
          <w:sz w:val="24"/>
          <w:szCs w:val="24"/>
        </w:rPr>
      </w:pPr>
      <w:r>
        <w:rPr>
          <w:rFonts w:ascii="Times New Roman" w:hAnsi="Times New Roman"/>
          <w:sz w:val="24"/>
          <w:szCs w:val="24"/>
        </w:rPr>
        <w:t>Sosyal ve Kültürel Hizmetler</w:t>
      </w:r>
    </w:p>
    <w:p w:rsidR="004A5972" w:rsidRDefault="00D84D9D" w:rsidP="00B8450F">
      <w:pPr>
        <w:pStyle w:val="ListeParagraf"/>
        <w:numPr>
          <w:ilvl w:val="0"/>
          <w:numId w:val="9"/>
        </w:numPr>
        <w:jc w:val="both"/>
        <w:rPr>
          <w:rFonts w:ascii="Times New Roman" w:hAnsi="Times New Roman"/>
          <w:sz w:val="24"/>
          <w:szCs w:val="24"/>
        </w:rPr>
      </w:pPr>
      <w:r>
        <w:rPr>
          <w:rFonts w:ascii="Times New Roman" w:hAnsi="Times New Roman"/>
          <w:sz w:val="24"/>
          <w:szCs w:val="24"/>
        </w:rPr>
        <w:t>Rehberlik ve Y</w:t>
      </w:r>
      <w:r w:rsidR="004A5972">
        <w:rPr>
          <w:rFonts w:ascii="Times New Roman" w:hAnsi="Times New Roman"/>
          <w:sz w:val="24"/>
          <w:szCs w:val="24"/>
        </w:rPr>
        <w:t>önlendirme Hizmetleri</w:t>
      </w:r>
    </w:p>
    <w:p w:rsidR="004A5972" w:rsidRPr="00BF7C2B" w:rsidRDefault="004A5972" w:rsidP="00B8450F">
      <w:pPr>
        <w:pStyle w:val="ListeParagraf"/>
        <w:numPr>
          <w:ilvl w:val="0"/>
          <w:numId w:val="9"/>
        </w:numPr>
        <w:jc w:val="both"/>
        <w:rPr>
          <w:rFonts w:ascii="Times New Roman" w:hAnsi="Times New Roman"/>
          <w:sz w:val="24"/>
          <w:szCs w:val="24"/>
        </w:rPr>
      </w:pPr>
      <w:r>
        <w:rPr>
          <w:rFonts w:ascii="Times New Roman" w:hAnsi="Times New Roman"/>
          <w:sz w:val="24"/>
          <w:szCs w:val="24"/>
        </w:rPr>
        <w:t>Yönetsel Görevler</w:t>
      </w:r>
    </w:p>
    <w:p w:rsidR="006A6D91" w:rsidRDefault="006A6D91" w:rsidP="00BF7C2B">
      <w:pPr>
        <w:pStyle w:val="ListeParagraf"/>
        <w:ind w:left="0" w:firstLine="708"/>
        <w:jc w:val="both"/>
        <w:rPr>
          <w:rFonts w:ascii="Times New Roman" w:hAnsi="Times New Roman"/>
          <w:sz w:val="24"/>
          <w:szCs w:val="24"/>
        </w:rPr>
      </w:pPr>
    </w:p>
    <w:p w:rsidR="001775E7" w:rsidRPr="00BF7C2B" w:rsidRDefault="001775E7" w:rsidP="00BF7C2B">
      <w:pPr>
        <w:pStyle w:val="ListeParagraf"/>
        <w:ind w:left="0" w:firstLine="708"/>
        <w:jc w:val="both"/>
        <w:rPr>
          <w:rFonts w:ascii="Times New Roman" w:hAnsi="Times New Roman"/>
          <w:sz w:val="24"/>
          <w:szCs w:val="24"/>
        </w:rPr>
      </w:pPr>
      <w:r w:rsidRPr="00BF7C2B">
        <w:rPr>
          <w:rFonts w:ascii="Times New Roman" w:hAnsi="Times New Roman"/>
          <w:sz w:val="24"/>
          <w:szCs w:val="24"/>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970D42" w:rsidRDefault="007B68CE" w:rsidP="007B68CE">
      <w:pPr>
        <w:pStyle w:val="Balk2"/>
        <w:numPr>
          <w:ilvl w:val="0"/>
          <w:numId w:val="0"/>
        </w:numPr>
        <w:ind w:left="851"/>
        <w:jc w:val="both"/>
      </w:pPr>
      <w:bookmarkStart w:id="39" w:name="_Toc412728059"/>
      <w:bookmarkStart w:id="40" w:name="_Toc420318157"/>
      <w:bookmarkEnd w:id="37"/>
      <w:r>
        <w:t>D.</w:t>
      </w:r>
      <w:r w:rsidR="00970D42">
        <w:t>PAYDAŞ ANALİZİ</w:t>
      </w:r>
      <w:bookmarkEnd w:id="38"/>
      <w:bookmarkEnd w:id="39"/>
      <w:bookmarkEnd w:id="40"/>
    </w:p>
    <w:p w:rsidR="00140FA2" w:rsidRPr="00FB455A" w:rsidRDefault="00140FA2" w:rsidP="00140FA2">
      <w:pPr>
        <w:ind w:firstLine="709"/>
        <w:jc w:val="both"/>
        <w:rPr>
          <w:rFonts w:ascii="Times New Roman" w:hAnsi="Times New Roman"/>
          <w:sz w:val="24"/>
          <w:szCs w:val="24"/>
        </w:rPr>
      </w:pPr>
      <w:bookmarkStart w:id="41" w:name="_Toc409281030"/>
      <w:r w:rsidRPr="00FB455A">
        <w:rPr>
          <w:rFonts w:ascii="Times New Roman" w:hAnsi="Times New Roman"/>
          <w:sz w:val="24"/>
          <w:szCs w:val="24"/>
        </w:rPr>
        <w:t>Planlama sürecinde katılımcılığa önem veren kurumumuz</w:t>
      </w:r>
      <w:r>
        <w:rPr>
          <w:rFonts w:ascii="Times New Roman" w:hAnsi="Times New Roman"/>
          <w:sz w:val="24"/>
          <w:szCs w:val="24"/>
        </w:rPr>
        <w:t>,</w:t>
      </w:r>
      <w:r w:rsidRPr="00FB455A">
        <w:rPr>
          <w:rFonts w:ascii="Times New Roman" w:hAnsi="Times New Roman"/>
          <w:sz w:val="24"/>
          <w:szCs w:val="24"/>
        </w:rPr>
        <w:t xml:space="preserve"> tüm paydaşların görüş, talep, öneri ve desteklerinin stratejik planlama sürecine dâhil</w:t>
      </w:r>
      <w:r>
        <w:rPr>
          <w:rFonts w:ascii="Times New Roman" w:hAnsi="Times New Roman"/>
          <w:sz w:val="24"/>
          <w:szCs w:val="24"/>
        </w:rPr>
        <w:t xml:space="preserve"> edilmesini hedefle</w:t>
      </w:r>
      <w:r w:rsidRPr="00FB455A">
        <w:rPr>
          <w:rFonts w:ascii="Times New Roman" w:hAnsi="Times New Roman"/>
          <w:sz w:val="24"/>
          <w:szCs w:val="24"/>
        </w:rPr>
        <w:t>miştir.</w:t>
      </w:r>
      <w:r>
        <w:rPr>
          <w:rFonts w:ascii="Times New Roman" w:hAnsi="Times New Roman"/>
          <w:sz w:val="24"/>
          <w:szCs w:val="24"/>
        </w:rPr>
        <w:t xml:space="preserve"> </w:t>
      </w:r>
      <w:r w:rsidR="00F1221C">
        <w:rPr>
          <w:rFonts w:ascii="Times New Roman" w:hAnsi="Times New Roman"/>
          <w:sz w:val="24"/>
          <w:szCs w:val="24"/>
        </w:rPr>
        <w:t xml:space="preserve">Tepebağ İlkokulu/Ortaokulu </w:t>
      </w:r>
      <w:r w:rsidRPr="00FB455A">
        <w:rPr>
          <w:rFonts w:ascii="Times New Roman" w:hAnsi="Times New Roman"/>
          <w:sz w:val="24"/>
          <w:szCs w:val="24"/>
        </w:rPr>
        <w:t>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değerlendirerek, yasaların ve maddi imkânların el verdiği ölçüde stratejik planlamaya dâhil edilmiştir.</w:t>
      </w:r>
    </w:p>
    <w:p w:rsidR="00140FA2" w:rsidRPr="00FB455A" w:rsidRDefault="00140FA2" w:rsidP="00140FA2">
      <w:pPr>
        <w:ind w:firstLine="709"/>
        <w:jc w:val="both"/>
        <w:rPr>
          <w:rFonts w:ascii="Times New Roman" w:hAnsi="Times New Roman"/>
          <w:sz w:val="24"/>
          <w:szCs w:val="24"/>
        </w:rPr>
      </w:pPr>
      <w:r w:rsidRPr="00FB455A">
        <w:rPr>
          <w:rFonts w:ascii="Times New Roman" w:hAnsi="Times New Roman"/>
          <w:sz w:val="24"/>
          <w:szCs w:val="24"/>
        </w:rPr>
        <w:t xml:space="preserve"> Son olarak </w:t>
      </w:r>
      <w:r w:rsidR="00D8422B">
        <w:rPr>
          <w:rFonts w:ascii="Times New Roman" w:hAnsi="Times New Roman"/>
          <w:sz w:val="24"/>
          <w:szCs w:val="24"/>
        </w:rPr>
        <w:t>TEPEBAĞ  İLKOKULU</w:t>
      </w:r>
      <w:r w:rsidRPr="00FB455A">
        <w:rPr>
          <w:rFonts w:ascii="Times New Roman" w:hAnsi="Times New Roman"/>
          <w:sz w:val="24"/>
          <w:szCs w:val="24"/>
        </w:rPr>
        <w:t xml:space="preserve"> 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w:t>
      </w:r>
      <w:r>
        <w:rPr>
          <w:rFonts w:ascii="Times New Roman" w:hAnsi="Times New Roman"/>
          <w:sz w:val="24"/>
          <w:szCs w:val="24"/>
        </w:rPr>
        <w:t>. Paydaş analizinde aşamalar:</w:t>
      </w:r>
    </w:p>
    <w:p w:rsidR="00140FA2" w:rsidRPr="00EA4E15" w:rsidRDefault="00140FA2" w:rsidP="00B8450F">
      <w:pPr>
        <w:pStyle w:val="ListeParagraf"/>
        <w:numPr>
          <w:ilvl w:val="0"/>
          <w:numId w:val="11"/>
        </w:numPr>
        <w:jc w:val="both"/>
        <w:rPr>
          <w:rFonts w:ascii="Times New Roman" w:hAnsi="Times New Roman"/>
          <w:sz w:val="24"/>
          <w:szCs w:val="24"/>
        </w:rPr>
      </w:pPr>
      <w:r w:rsidRPr="00EA4E15">
        <w:rPr>
          <w:rFonts w:ascii="Times New Roman" w:hAnsi="Times New Roman"/>
          <w:sz w:val="24"/>
          <w:szCs w:val="24"/>
        </w:rPr>
        <w:t>Paydaşları tespiti</w:t>
      </w:r>
    </w:p>
    <w:p w:rsidR="00140FA2" w:rsidRPr="00EA4E15" w:rsidRDefault="00140FA2" w:rsidP="00B8450F">
      <w:pPr>
        <w:pStyle w:val="ListeParagraf"/>
        <w:numPr>
          <w:ilvl w:val="0"/>
          <w:numId w:val="11"/>
        </w:numPr>
        <w:jc w:val="both"/>
        <w:rPr>
          <w:rFonts w:ascii="Times New Roman" w:hAnsi="Times New Roman"/>
          <w:sz w:val="24"/>
          <w:szCs w:val="24"/>
        </w:rPr>
      </w:pPr>
      <w:r w:rsidRPr="00EA4E15">
        <w:rPr>
          <w:rFonts w:ascii="Times New Roman" w:hAnsi="Times New Roman"/>
          <w:sz w:val="24"/>
          <w:szCs w:val="24"/>
        </w:rPr>
        <w:t>Paydaşların önceliklendirilmesi</w:t>
      </w:r>
    </w:p>
    <w:p w:rsidR="00140FA2" w:rsidRPr="00EA4E15" w:rsidRDefault="00140FA2" w:rsidP="00B8450F">
      <w:pPr>
        <w:pStyle w:val="ListeParagraf"/>
        <w:numPr>
          <w:ilvl w:val="0"/>
          <w:numId w:val="11"/>
        </w:numPr>
        <w:jc w:val="both"/>
        <w:rPr>
          <w:rFonts w:ascii="Times New Roman" w:hAnsi="Times New Roman"/>
          <w:sz w:val="24"/>
          <w:szCs w:val="24"/>
        </w:rPr>
      </w:pPr>
      <w:r w:rsidRPr="00EA4E15">
        <w:rPr>
          <w:rFonts w:ascii="Times New Roman" w:hAnsi="Times New Roman"/>
          <w:sz w:val="24"/>
          <w:szCs w:val="24"/>
        </w:rPr>
        <w:t>Paydaşların değerlendirilmesi</w:t>
      </w:r>
    </w:p>
    <w:p w:rsidR="00140FA2" w:rsidRDefault="00140FA2" w:rsidP="00B8450F">
      <w:pPr>
        <w:pStyle w:val="ListeParagraf"/>
        <w:numPr>
          <w:ilvl w:val="0"/>
          <w:numId w:val="11"/>
        </w:numPr>
        <w:jc w:val="both"/>
        <w:rPr>
          <w:rFonts w:ascii="Times New Roman" w:hAnsi="Times New Roman"/>
          <w:sz w:val="24"/>
          <w:szCs w:val="24"/>
        </w:rPr>
      </w:pPr>
      <w:r w:rsidRPr="00EA4E15">
        <w:rPr>
          <w:rFonts w:ascii="Times New Roman" w:hAnsi="Times New Roman"/>
          <w:sz w:val="24"/>
          <w:szCs w:val="24"/>
        </w:rPr>
        <w:t>Görüş ve önerilerin alınması</w:t>
      </w:r>
    </w:p>
    <w:p w:rsidR="00E51E9D" w:rsidRDefault="00E51E9D" w:rsidP="00E51E9D">
      <w:pPr>
        <w:jc w:val="both"/>
        <w:rPr>
          <w:rFonts w:ascii="Times New Roman" w:hAnsi="Times New Roman"/>
          <w:sz w:val="24"/>
          <w:szCs w:val="24"/>
        </w:rPr>
      </w:pPr>
    </w:p>
    <w:p w:rsidR="00E51E9D" w:rsidRDefault="00E51E9D" w:rsidP="00E51E9D">
      <w:pPr>
        <w:jc w:val="both"/>
        <w:rPr>
          <w:rFonts w:ascii="Times New Roman" w:hAnsi="Times New Roman"/>
          <w:sz w:val="24"/>
          <w:szCs w:val="24"/>
        </w:rPr>
      </w:pPr>
    </w:p>
    <w:p w:rsidR="00E51E9D" w:rsidRPr="00E51E9D" w:rsidRDefault="00E51E9D" w:rsidP="00E51E9D">
      <w:pPr>
        <w:jc w:val="both"/>
        <w:rPr>
          <w:rFonts w:ascii="Times New Roman" w:hAnsi="Times New Roman"/>
          <w:sz w:val="24"/>
          <w:szCs w:val="24"/>
        </w:rPr>
      </w:pPr>
    </w:p>
    <w:p w:rsidR="00140FA2" w:rsidRPr="00FB455A" w:rsidRDefault="00140FA2" w:rsidP="00140FA2">
      <w:pPr>
        <w:pStyle w:val="Balk4"/>
        <w:numPr>
          <w:ilvl w:val="0"/>
          <w:numId w:val="0"/>
        </w:numPr>
        <w:ind w:left="1800" w:hanging="720"/>
        <w:rPr>
          <w:i/>
        </w:rPr>
      </w:pPr>
      <w:r>
        <w:rPr>
          <w:i/>
        </w:rPr>
        <w:lastRenderedPageBreak/>
        <w:t>1.Paydaşların Tespiti</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Paydaş analizinin ilk aşamasında</w:t>
      </w:r>
      <w:r>
        <w:rPr>
          <w:rFonts w:ascii="Times New Roman" w:hAnsi="Times New Roman"/>
          <w:sz w:val="24"/>
          <w:szCs w:val="24"/>
        </w:rPr>
        <w:t>,</w:t>
      </w:r>
      <w:r w:rsidRPr="00FB455A">
        <w:rPr>
          <w:rFonts w:ascii="Times New Roman" w:hAnsi="Times New Roman"/>
          <w:sz w:val="24"/>
          <w:szCs w:val="24"/>
        </w:rPr>
        <w:t xml:space="preserve"> kurumumuzun paydaşlarının kimler olduğunun tespit edilebilmesi için; Kurumumuzun faaliyet ve hizmetleri ile ilgisi olanlar kimlerdir? Kurumumuzun faaliyet ve hizmetl</w:t>
      </w:r>
      <w:r>
        <w:rPr>
          <w:rFonts w:ascii="Times New Roman" w:hAnsi="Times New Roman"/>
          <w:sz w:val="24"/>
          <w:szCs w:val="24"/>
        </w:rPr>
        <w:t>erini yönlendirenler kimlerdir?</w:t>
      </w:r>
      <w:r w:rsidRPr="00FB455A">
        <w:rPr>
          <w:rFonts w:ascii="Times New Roman" w:hAnsi="Times New Roman"/>
          <w:sz w:val="24"/>
          <w:szCs w:val="24"/>
        </w:rPr>
        <w:t xml:space="preserve"> Kurumumuzun sunduğu hizmet</w:t>
      </w:r>
      <w:r>
        <w:rPr>
          <w:rFonts w:ascii="Times New Roman" w:hAnsi="Times New Roman"/>
          <w:sz w:val="24"/>
          <w:szCs w:val="24"/>
        </w:rPr>
        <w:t>lerden yararlananlar kimlerdir?</w:t>
      </w:r>
      <w:r w:rsidRPr="00FB455A">
        <w:rPr>
          <w:rFonts w:ascii="Times New Roman" w:hAnsi="Times New Roman"/>
          <w:sz w:val="24"/>
          <w:szCs w:val="24"/>
        </w:rPr>
        <w:t xml:space="preserve"> </w:t>
      </w:r>
      <w:r w:rsidR="00CC7AEB" w:rsidRPr="00FB455A">
        <w:rPr>
          <w:rFonts w:ascii="Times New Roman" w:hAnsi="Times New Roman"/>
          <w:sz w:val="24"/>
          <w:szCs w:val="24"/>
        </w:rPr>
        <w:t>Kurumumuzun faaliyet</w:t>
      </w:r>
      <w:r w:rsidRPr="00FB455A">
        <w:rPr>
          <w:rFonts w:ascii="Times New Roman" w:hAnsi="Times New Roman"/>
          <w:sz w:val="24"/>
          <w:szCs w:val="24"/>
        </w:rPr>
        <w:t xml:space="preserve"> ve hizmetlerden etkilenenler ile faaliyet ve hizmetlerini etkileyenler kimlerdir? Sorularına cevap aranmıştır. </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Bu aşamada stratejik planlama ekibi</w:t>
      </w:r>
      <w:r>
        <w:rPr>
          <w:rFonts w:ascii="Times New Roman" w:hAnsi="Times New Roman"/>
          <w:sz w:val="24"/>
          <w:szCs w:val="24"/>
        </w:rPr>
        <w:t>,</w:t>
      </w:r>
      <w:r w:rsidRPr="00FB455A">
        <w:rPr>
          <w:rFonts w:ascii="Times New Roman" w:hAnsi="Times New Roman"/>
          <w:sz w:val="24"/>
          <w:szCs w:val="24"/>
        </w:rPr>
        <w:t xml:space="preserve"> kurumumuzun bütün paydaş</w:t>
      </w:r>
      <w:r>
        <w:rPr>
          <w:rFonts w:ascii="Times New Roman" w:hAnsi="Times New Roman"/>
          <w:sz w:val="24"/>
          <w:szCs w:val="24"/>
        </w:rPr>
        <w:t>larını ayrıntılı olarak belirt</w:t>
      </w:r>
      <w:r w:rsidRPr="00FB455A">
        <w:rPr>
          <w:rFonts w:ascii="Times New Roman" w:hAnsi="Times New Roman"/>
          <w:sz w:val="24"/>
          <w:szCs w:val="24"/>
        </w:rPr>
        <w:t>miş ayrıca bir paydaşta farklı özellik, beklenti ve öneme sahip alt gruplar mevcutsa; paydaşlar bu alt gruplar bazında ele alınarak büyük çaplı bir paydaş listesi oluşturmuştur.</w:t>
      </w:r>
    </w:p>
    <w:p w:rsidR="00140FA2" w:rsidRPr="008E46DA" w:rsidRDefault="00140FA2" w:rsidP="00140FA2">
      <w:pPr>
        <w:autoSpaceDE w:val="0"/>
        <w:autoSpaceDN w:val="0"/>
        <w:adjustRightInd w:val="0"/>
        <w:spacing w:after="0"/>
        <w:ind w:firstLine="360"/>
        <w:jc w:val="both"/>
        <w:rPr>
          <w:rFonts w:cs="Souvenir Lt BT"/>
          <w:color w:val="FF0000"/>
          <w:szCs w:val="24"/>
        </w:rPr>
      </w:pPr>
      <w:r w:rsidRPr="00FB455A">
        <w:rPr>
          <w:rFonts w:ascii="Times New Roman" w:hAnsi="Times New Roman"/>
          <w:sz w:val="24"/>
          <w:szCs w:val="24"/>
        </w:rPr>
        <w:t>Paydaşların kurumla ilişkileri belirlenerek iç paydaş / dış paydaş / yararlanıcı olarak sınıflandırılması yapılmıştır</w:t>
      </w:r>
      <w:r w:rsidRPr="008E46DA">
        <w:rPr>
          <w:rFonts w:cs="Souvenir Lt BT"/>
          <w:color w:val="FF0000"/>
          <w:szCs w:val="24"/>
        </w:rPr>
        <w:t>.</w:t>
      </w:r>
    </w:p>
    <w:p w:rsidR="00140FA2" w:rsidRPr="00FB455A" w:rsidRDefault="00140FA2" w:rsidP="00140FA2">
      <w:pPr>
        <w:pStyle w:val="Balk4"/>
        <w:numPr>
          <w:ilvl w:val="0"/>
          <w:numId w:val="0"/>
        </w:numPr>
        <w:ind w:left="1800" w:hanging="720"/>
        <w:rPr>
          <w:i/>
        </w:rPr>
      </w:pPr>
      <w:bookmarkStart w:id="42" w:name="_Toc381693191"/>
      <w:r w:rsidRPr="00FB455A">
        <w:rPr>
          <w:i/>
        </w:rPr>
        <w:t>2.</w:t>
      </w:r>
      <w:bookmarkEnd w:id="42"/>
      <w:r w:rsidRPr="00FB455A">
        <w:rPr>
          <w:i/>
        </w:rPr>
        <w:t>Paydaşların Önceliklendirilmesi</w:t>
      </w:r>
    </w:p>
    <w:p w:rsidR="00140FA2" w:rsidRDefault="00140FA2" w:rsidP="00140FA2">
      <w:pPr>
        <w:ind w:firstLine="567"/>
        <w:jc w:val="both"/>
        <w:rPr>
          <w:rFonts w:ascii="Times New Roman" w:hAnsi="Times New Roman"/>
          <w:sz w:val="24"/>
          <w:szCs w:val="24"/>
        </w:rPr>
      </w:pPr>
      <w:r w:rsidRPr="00FB455A">
        <w:rPr>
          <w:rFonts w:ascii="Times New Roman" w:hAnsi="Times New Roman"/>
          <w:sz w:val="24"/>
          <w:szCs w:val="24"/>
        </w:rPr>
        <w:t>Paydaşların önceliklendirilmesin</w:t>
      </w:r>
      <w:r w:rsidR="00D84D9D">
        <w:rPr>
          <w:rFonts w:ascii="Times New Roman" w:hAnsi="Times New Roman"/>
          <w:sz w:val="24"/>
          <w:szCs w:val="24"/>
        </w:rPr>
        <w:t xml:space="preserve"> </w:t>
      </w:r>
      <w:r w:rsidRPr="00FB455A">
        <w:rPr>
          <w:rFonts w:ascii="Times New Roman" w:hAnsi="Times New Roman"/>
          <w:sz w:val="24"/>
          <w:szCs w:val="24"/>
        </w:rPr>
        <w:t>de,  paydaşın kurumun faaliyetlerini etkileme gücü ile kurumun faaliyetlerinden etkilenme dereceleri göz önünde bulundurulmuş ve öncelik vereceğimiz paydaşlar belirlenerek paydaş listesi indirgenmiştir. Bu çalışmada paydaş önceliklendirme matrisinden yararlanılmıştır.</w:t>
      </w:r>
    </w:p>
    <w:p w:rsidR="003B286C" w:rsidRDefault="003B286C" w:rsidP="003B286C">
      <w:pPr>
        <w:pStyle w:val="ResimYazs"/>
      </w:pPr>
      <w:bookmarkStart w:id="43" w:name="_Toc420318187"/>
      <w:r>
        <w:t xml:space="preserve">Tablo </w:t>
      </w:r>
      <w:fldSimple w:instr=" SEQ Tablo \* ARABIC ">
        <w:r w:rsidR="00A936D3">
          <w:rPr>
            <w:noProof/>
          </w:rPr>
          <w:t>2</w:t>
        </w:r>
      </w:fldSimple>
      <w:r>
        <w:t>:</w:t>
      </w:r>
      <w:r w:rsidRPr="0020004D">
        <w:t>Paydaşların Önceliklendirilmesi</w:t>
      </w:r>
      <w:bookmarkEnd w:id="43"/>
    </w:p>
    <w:tbl>
      <w:tblPr>
        <w:tblW w:w="93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788"/>
        <w:gridCol w:w="710"/>
        <w:gridCol w:w="710"/>
        <w:gridCol w:w="710"/>
        <w:gridCol w:w="1568"/>
        <w:gridCol w:w="1698"/>
        <w:gridCol w:w="1149"/>
        <w:gridCol w:w="1052"/>
      </w:tblGrid>
      <w:tr w:rsidR="00795165" w:rsidRPr="00C80B6B" w:rsidTr="00C80B6B">
        <w:trPr>
          <w:trHeight w:val="760"/>
        </w:trPr>
        <w:tc>
          <w:tcPr>
            <w:tcW w:w="1788"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jc w:val="center"/>
              <w:rPr>
                <w:b/>
                <w:bCs/>
                <w:color w:val="FFFFFF"/>
                <w:sz w:val="20"/>
                <w:szCs w:val="20"/>
              </w:rPr>
            </w:pPr>
            <w:r w:rsidRPr="00C80B6B">
              <w:rPr>
                <w:bCs/>
                <w:color w:val="FFFFFF"/>
                <w:sz w:val="20"/>
                <w:szCs w:val="20"/>
              </w:rPr>
              <w:t>PAYDAŞLAR</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İÇ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DIŞ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YARARLANICI</w:t>
            </w:r>
          </w:p>
        </w:tc>
        <w:tc>
          <w:tcPr>
            <w:tcW w:w="1568" w:type="dxa"/>
            <w:tcBorders>
              <w:top w:val="single" w:sz="8" w:space="0" w:color="FFFFFF"/>
              <w:left w:val="single" w:sz="8" w:space="0" w:color="FFFFFF"/>
              <w:bottom w:val="single" w:sz="24" w:space="0" w:color="FFFFFF"/>
              <w:right w:val="single" w:sz="8" w:space="0" w:color="FFFFFF"/>
            </w:tcBorders>
            <w:shd w:val="clear" w:color="auto" w:fill="5B9BD5"/>
          </w:tcPr>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jc w:val="center"/>
              <w:rPr>
                <w:b/>
                <w:bCs/>
                <w:color w:val="FFFFFF"/>
                <w:sz w:val="20"/>
                <w:szCs w:val="20"/>
              </w:rPr>
            </w:pPr>
          </w:p>
        </w:tc>
        <w:tc>
          <w:tcPr>
            <w:tcW w:w="169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line="240" w:lineRule="auto"/>
              <w:jc w:val="center"/>
              <w:rPr>
                <w:b/>
                <w:bCs/>
                <w:color w:val="FFFFFF"/>
                <w:sz w:val="20"/>
                <w:szCs w:val="20"/>
              </w:rPr>
            </w:pPr>
            <w:r w:rsidRPr="00C80B6B">
              <w:rPr>
                <w:b/>
                <w:bCs/>
                <w:color w:val="FFFFFF"/>
                <w:sz w:val="20"/>
                <w:szCs w:val="20"/>
              </w:rPr>
              <w:t>Paydaşın Kurum Faaliyetlerini Etkileme Derecesi</w:t>
            </w:r>
          </w:p>
        </w:tc>
        <w:tc>
          <w:tcPr>
            <w:tcW w:w="114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line="240" w:lineRule="auto"/>
              <w:jc w:val="center"/>
              <w:rPr>
                <w:b/>
                <w:bCs/>
                <w:color w:val="FFFFFF"/>
                <w:sz w:val="20"/>
                <w:szCs w:val="20"/>
              </w:rPr>
            </w:pPr>
            <w:r w:rsidRPr="00C80B6B">
              <w:rPr>
                <w:b/>
                <w:bCs/>
                <w:color w:val="FFFFFF"/>
                <w:sz w:val="20"/>
                <w:szCs w:val="20"/>
              </w:rPr>
              <w:t>Paydaşın Taleplerine verilen Önem</w:t>
            </w:r>
          </w:p>
        </w:tc>
        <w:tc>
          <w:tcPr>
            <w:tcW w:w="1052"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vAlign w:val="cente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Sonuç</w:t>
            </w:r>
          </w:p>
        </w:tc>
      </w:tr>
      <w:tr w:rsidR="00795165" w:rsidRPr="00C80B6B" w:rsidTr="00C80B6B">
        <w:trPr>
          <w:trHeight w:val="552"/>
        </w:trPr>
        <w:tc>
          <w:tcPr>
            <w:tcW w:w="1788" w:type="dxa"/>
            <w:vMerge/>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line="240" w:lineRule="auto"/>
              <w:rPr>
                <w:b/>
                <w:bCs/>
                <w:color w:val="FFFFFF"/>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15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line="240" w:lineRule="auto"/>
              <w:jc w:val="center"/>
              <w:rPr>
                <w:sz w:val="20"/>
                <w:szCs w:val="20"/>
              </w:rPr>
            </w:pPr>
          </w:p>
          <w:p w:rsidR="00140FA2" w:rsidRPr="00C80B6B" w:rsidRDefault="00140FA2" w:rsidP="000158CE">
            <w:pPr>
              <w:spacing w:after="0" w:line="240" w:lineRule="auto"/>
              <w:jc w:val="center"/>
              <w:rPr>
                <w:sz w:val="20"/>
                <w:szCs w:val="20"/>
              </w:rPr>
            </w:pPr>
          </w:p>
          <w:p w:rsidR="00140FA2" w:rsidRPr="00C80B6B" w:rsidRDefault="00140FA2" w:rsidP="000158CE">
            <w:pPr>
              <w:spacing w:after="0" w:line="240" w:lineRule="auto"/>
              <w:jc w:val="center"/>
              <w:rPr>
                <w:b/>
                <w:sz w:val="20"/>
                <w:szCs w:val="20"/>
              </w:rPr>
            </w:pPr>
            <w:r w:rsidRPr="00C80B6B">
              <w:rPr>
                <w:b/>
                <w:sz w:val="20"/>
                <w:szCs w:val="20"/>
              </w:rPr>
              <w:t>NEDEN PAYDAŞ</w:t>
            </w:r>
          </w:p>
        </w:tc>
        <w:tc>
          <w:tcPr>
            <w:tcW w:w="2847" w:type="dxa"/>
            <w:gridSpan w:val="2"/>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line="240" w:lineRule="auto"/>
              <w:jc w:val="center"/>
              <w:rPr>
                <w:sz w:val="20"/>
                <w:szCs w:val="20"/>
              </w:rPr>
            </w:pPr>
            <w:r w:rsidRPr="00C80B6B">
              <w:rPr>
                <w:sz w:val="20"/>
                <w:szCs w:val="20"/>
              </w:rPr>
              <w:t>‘’Tam 5,  Çok 4,  Orta 3,  Az 2,  Hiç 1’’</w:t>
            </w:r>
          </w:p>
        </w:tc>
        <w:tc>
          <w:tcPr>
            <w:tcW w:w="1052" w:type="dxa"/>
            <w:vMerge/>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line="240" w:lineRule="auto"/>
              <w:rPr>
                <w:sz w:val="20"/>
                <w:szCs w:val="20"/>
              </w:rPr>
            </w:pPr>
          </w:p>
        </w:tc>
      </w:tr>
      <w:tr w:rsidR="00795165" w:rsidRPr="00C80B6B" w:rsidTr="00C80B6B">
        <w:trPr>
          <w:trHeight w:val="966"/>
        </w:trPr>
        <w:tc>
          <w:tcPr>
            <w:tcW w:w="1788" w:type="dxa"/>
            <w:vMerge/>
            <w:tcBorders>
              <w:left w:val="single" w:sz="8" w:space="0" w:color="FFFFFF"/>
              <w:right w:val="single" w:sz="24" w:space="0" w:color="FFFFFF"/>
            </w:tcBorders>
            <w:shd w:val="clear" w:color="auto" w:fill="5B9BD5"/>
          </w:tcPr>
          <w:p w:rsidR="00140FA2" w:rsidRPr="00C80B6B" w:rsidRDefault="00140FA2" w:rsidP="000158CE">
            <w:pPr>
              <w:spacing w:after="0" w:line="240" w:lineRule="auto"/>
              <w:rPr>
                <w:b/>
                <w:bCs/>
                <w:color w:val="FFFFFF"/>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1568" w:type="dxa"/>
            <w:vMerge/>
            <w:shd w:val="clear" w:color="auto" w:fill="D6E6F4"/>
          </w:tcPr>
          <w:p w:rsidR="00140FA2" w:rsidRPr="00C80B6B" w:rsidRDefault="00140FA2" w:rsidP="000158CE">
            <w:pPr>
              <w:spacing w:after="0" w:line="240" w:lineRule="auto"/>
              <w:jc w:val="center"/>
              <w:rPr>
                <w:sz w:val="20"/>
                <w:szCs w:val="20"/>
              </w:rPr>
            </w:pPr>
          </w:p>
        </w:tc>
        <w:tc>
          <w:tcPr>
            <w:tcW w:w="1698" w:type="dxa"/>
            <w:shd w:val="clear" w:color="auto" w:fill="D6E6F4"/>
            <w:vAlign w:val="center"/>
          </w:tcPr>
          <w:p w:rsidR="00140FA2" w:rsidRPr="00C80B6B" w:rsidRDefault="00140FA2" w:rsidP="000158CE">
            <w:pPr>
              <w:spacing w:after="0" w:line="240" w:lineRule="auto"/>
              <w:jc w:val="center"/>
              <w:rPr>
                <w:sz w:val="20"/>
                <w:szCs w:val="20"/>
              </w:rPr>
            </w:pPr>
            <w:r w:rsidRPr="00C80B6B">
              <w:rPr>
                <w:sz w:val="20"/>
                <w:szCs w:val="20"/>
              </w:rPr>
              <w:t>1,2,3 İzle</w:t>
            </w:r>
          </w:p>
          <w:p w:rsidR="00140FA2" w:rsidRPr="00C80B6B" w:rsidRDefault="00140FA2" w:rsidP="000158CE">
            <w:pPr>
              <w:spacing w:after="0" w:line="240" w:lineRule="auto"/>
              <w:jc w:val="center"/>
              <w:rPr>
                <w:sz w:val="20"/>
                <w:szCs w:val="20"/>
              </w:rPr>
            </w:pPr>
            <w:r w:rsidRPr="00C80B6B">
              <w:rPr>
                <w:sz w:val="20"/>
                <w:szCs w:val="20"/>
              </w:rPr>
              <w:t>4,5 Bilgilendir</w:t>
            </w:r>
          </w:p>
        </w:tc>
        <w:tc>
          <w:tcPr>
            <w:tcW w:w="1149" w:type="dxa"/>
            <w:shd w:val="clear" w:color="auto" w:fill="D6E6F4"/>
            <w:vAlign w:val="center"/>
          </w:tcPr>
          <w:p w:rsidR="00140FA2" w:rsidRPr="00C80B6B" w:rsidRDefault="00140FA2" w:rsidP="000158CE">
            <w:pPr>
              <w:spacing w:after="0" w:line="240" w:lineRule="auto"/>
              <w:jc w:val="center"/>
              <w:rPr>
                <w:sz w:val="20"/>
                <w:szCs w:val="20"/>
              </w:rPr>
            </w:pPr>
            <w:r w:rsidRPr="00C80B6B">
              <w:rPr>
                <w:sz w:val="20"/>
                <w:szCs w:val="20"/>
              </w:rPr>
              <w:t>1,2,3 Gözet</w:t>
            </w:r>
          </w:p>
          <w:p w:rsidR="00140FA2" w:rsidRPr="00C80B6B" w:rsidRDefault="00140FA2" w:rsidP="000158CE">
            <w:pPr>
              <w:spacing w:after="0" w:line="240" w:lineRule="auto"/>
              <w:jc w:val="center"/>
              <w:rPr>
                <w:sz w:val="20"/>
                <w:szCs w:val="20"/>
              </w:rPr>
            </w:pPr>
            <w:r w:rsidRPr="00C80B6B">
              <w:rPr>
                <w:sz w:val="20"/>
                <w:szCs w:val="20"/>
              </w:rPr>
              <w:t>4,5 Birlikte Çalış</w:t>
            </w:r>
          </w:p>
        </w:tc>
        <w:tc>
          <w:tcPr>
            <w:tcW w:w="1052" w:type="dxa"/>
            <w:vMerge/>
            <w:shd w:val="clear" w:color="auto" w:fill="D6E6F4"/>
          </w:tcPr>
          <w:p w:rsidR="00140FA2" w:rsidRPr="00C80B6B" w:rsidRDefault="00140FA2" w:rsidP="000158CE">
            <w:pPr>
              <w:spacing w:after="0" w:line="240" w:lineRule="auto"/>
              <w:rPr>
                <w:sz w:val="20"/>
                <w:szCs w:val="20"/>
              </w:rPr>
            </w:pPr>
          </w:p>
        </w:tc>
      </w:tr>
    </w:tbl>
    <w:p w:rsidR="00140FA2" w:rsidRDefault="00140FA2" w:rsidP="000158CE">
      <w:pPr>
        <w:autoSpaceDE w:val="0"/>
        <w:autoSpaceDN w:val="0"/>
        <w:adjustRightInd w:val="0"/>
        <w:spacing w:after="0"/>
        <w:rPr>
          <w:rFonts w:cs="Souvenir Lt BT"/>
          <w:color w:val="000000"/>
          <w:szCs w:val="24"/>
        </w:rPr>
      </w:pPr>
    </w:p>
    <w:p w:rsidR="00140FA2" w:rsidRPr="00AD7770" w:rsidRDefault="00140FA2" w:rsidP="00140FA2">
      <w:pPr>
        <w:pStyle w:val="Balk4"/>
        <w:numPr>
          <w:ilvl w:val="0"/>
          <w:numId w:val="0"/>
        </w:numPr>
        <w:ind w:left="1800" w:hanging="720"/>
        <w:rPr>
          <w:i/>
        </w:rPr>
      </w:pPr>
      <w:bookmarkStart w:id="44" w:name="_Toc381693192"/>
      <w:r w:rsidRPr="00AD7770">
        <w:rPr>
          <w:i/>
        </w:rPr>
        <w:t>3.P</w:t>
      </w:r>
      <w:bookmarkEnd w:id="44"/>
      <w:r w:rsidRPr="00AD7770">
        <w:rPr>
          <w:i/>
        </w:rPr>
        <w:t>aydaşların Değerlendirilmesi</w:t>
      </w:r>
    </w:p>
    <w:p w:rsidR="006A6D91" w:rsidRPr="00B61CDE" w:rsidRDefault="00140FA2" w:rsidP="00B61CDE">
      <w:pPr>
        <w:jc w:val="both"/>
        <w:rPr>
          <w:rFonts w:ascii="Times New Roman" w:hAnsi="Times New Roman"/>
          <w:sz w:val="24"/>
          <w:szCs w:val="24"/>
        </w:rPr>
      </w:pPr>
      <w:r w:rsidRPr="008E46DA">
        <w:rPr>
          <w:color w:val="FF0000"/>
        </w:rPr>
        <w:t xml:space="preserve"> </w:t>
      </w:r>
      <w:r>
        <w:rPr>
          <w:color w:val="FF0000"/>
        </w:rPr>
        <w:tab/>
      </w:r>
      <w:r w:rsidRPr="00AD7770">
        <w:rPr>
          <w:rFonts w:ascii="Times New Roman" w:hAnsi="Times New Roman"/>
          <w:sz w:val="24"/>
          <w:szCs w:val="24"/>
        </w:rPr>
        <w:t>Stratejik Planlama Ekibi</w:t>
      </w:r>
      <w:r>
        <w:rPr>
          <w:rFonts w:ascii="Times New Roman" w:hAnsi="Times New Roman"/>
          <w:sz w:val="24"/>
          <w:szCs w:val="24"/>
        </w:rPr>
        <w:t xml:space="preserve">, paydaşın / </w:t>
      </w:r>
      <w:r w:rsidRPr="00AD7770">
        <w:rPr>
          <w:rFonts w:ascii="Times New Roman" w:hAnsi="Times New Roman"/>
          <w:sz w:val="24"/>
          <w:szCs w:val="24"/>
        </w:rPr>
        <w:t>kuruluşun hangi faaliyeti/hizmeti ile ilgili olduğunu ve kurumumuz ile paydaşların birbiri için taşıdıkları önem ve etkileme gücünü gösteren bir Etki/Önem matrisi ile Ürün/Hizmet ma</w:t>
      </w:r>
      <w:r>
        <w:rPr>
          <w:rFonts w:ascii="Times New Roman" w:hAnsi="Times New Roman"/>
          <w:sz w:val="24"/>
          <w:szCs w:val="24"/>
        </w:rPr>
        <w:t>trisi hazırlanmasına karar ver</w:t>
      </w:r>
      <w:r w:rsidRPr="00AD7770">
        <w:rPr>
          <w:rFonts w:ascii="Times New Roman" w:hAnsi="Times New Roman"/>
          <w:sz w:val="24"/>
          <w:szCs w:val="24"/>
        </w:rPr>
        <w:t>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5" w:name="_Toc412728060"/>
    </w:p>
    <w:p w:rsidR="00FF2691" w:rsidRDefault="00FF2691" w:rsidP="007B68CE">
      <w:pPr>
        <w:pStyle w:val="Balk2"/>
        <w:numPr>
          <w:ilvl w:val="0"/>
          <w:numId w:val="0"/>
        </w:numPr>
        <w:ind w:left="851"/>
        <w:jc w:val="both"/>
      </w:pPr>
      <w:bookmarkStart w:id="46" w:name="_Toc420318158"/>
    </w:p>
    <w:p w:rsidR="00FF2691" w:rsidRDefault="00FF2691" w:rsidP="007B68CE">
      <w:pPr>
        <w:pStyle w:val="Balk2"/>
        <w:numPr>
          <w:ilvl w:val="0"/>
          <w:numId w:val="0"/>
        </w:numPr>
        <w:ind w:left="851"/>
        <w:jc w:val="both"/>
      </w:pPr>
    </w:p>
    <w:p w:rsidR="00B61CDE" w:rsidRDefault="00B61CDE" w:rsidP="00B61CDE">
      <w:pPr>
        <w:pStyle w:val="ResimYazs"/>
      </w:pPr>
      <w:bookmarkStart w:id="47" w:name="_Toc419205242"/>
      <w:bookmarkEnd w:id="41"/>
      <w:bookmarkEnd w:id="45"/>
      <w:bookmarkEnd w:id="46"/>
    </w:p>
    <w:p w:rsidR="00FF2691" w:rsidRDefault="00FF2691" w:rsidP="00B61CDE">
      <w:pPr>
        <w:pStyle w:val="ResimYazs"/>
      </w:pPr>
    </w:p>
    <w:p w:rsidR="00FF2691" w:rsidRDefault="00FF2691" w:rsidP="00FF2691">
      <w:pPr>
        <w:pStyle w:val="Balk2"/>
        <w:numPr>
          <w:ilvl w:val="0"/>
          <w:numId w:val="0"/>
        </w:numPr>
        <w:ind w:left="851"/>
        <w:jc w:val="both"/>
      </w:pPr>
      <w:r>
        <w:t>E.KURUM İÇİ ve DIŞI ANALİZ</w:t>
      </w:r>
    </w:p>
    <w:p w:rsidR="00FF2691" w:rsidRPr="009B44DC" w:rsidRDefault="00FF2691" w:rsidP="00B8450F">
      <w:pPr>
        <w:pStyle w:val="Balk3"/>
        <w:numPr>
          <w:ilvl w:val="0"/>
          <w:numId w:val="5"/>
        </w:numPr>
      </w:pPr>
      <w:bookmarkStart w:id="48" w:name="_Toc420318159"/>
      <w:r w:rsidRPr="009B44DC">
        <w:t>KURUM İÇİ ANALİZ</w:t>
      </w:r>
      <w:bookmarkEnd w:id="48"/>
      <w:r w:rsidRPr="009B44DC">
        <w:t xml:space="preserve"> </w:t>
      </w:r>
    </w:p>
    <w:p w:rsidR="00FF2691" w:rsidRPr="00FF2691" w:rsidRDefault="00FF2691" w:rsidP="00FF2691"/>
    <w:p w:rsidR="00FF2691" w:rsidRPr="00FF2691" w:rsidRDefault="008C2F71" w:rsidP="00FF2691">
      <w:pPr>
        <w:pStyle w:val="ResimYazs"/>
      </w:pPr>
      <w:r>
        <w:t xml:space="preserve">Şekil </w:t>
      </w:r>
      <w:fldSimple w:instr=" SEQ Şekil \* ARABIC ">
        <w:r w:rsidR="00A936D3">
          <w:rPr>
            <w:noProof/>
          </w:rPr>
          <w:t>3</w:t>
        </w:r>
      </w:fldSimple>
      <w:r>
        <w:t>:</w:t>
      </w:r>
      <w:r w:rsidRPr="001B4CE8">
        <w:t xml:space="preserve"> </w:t>
      </w:r>
      <w:r w:rsidR="00D8422B">
        <w:t>TEPEBAĞ  İLKOKULU</w:t>
      </w:r>
      <w:r w:rsidR="000219BB">
        <w:t xml:space="preserve"> </w:t>
      </w:r>
      <w:r w:rsidR="00B80EE8">
        <w:t xml:space="preserve">.Müdürlüğü </w:t>
      </w:r>
      <w:r w:rsidRPr="001B4CE8">
        <w:t xml:space="preserve"> Örgütsel Yapı</w:t>
      </w:r>
      <w:bookmarkStart w:id="49" w:name="_GoBack"/>
      <w:bookmarkEnd w:id="47"/>
      <w:bookmarkEnd w:id="49"/>
    </w:p>
    <w:p w:rsidR="00E44004" w:rsidRPr="00E44004" w:rsidRDefault="00E44004" w:rsidP="00E44004">
      <w:r>
        <w:rPr>
          <w:rFonts w:ascii="Times New Roman" w:hAnsi="Times New Roman"/>
          <w:noProof/>
          <w:lang w:eastAsia="tr-TR"/>
        </w:rPr>
        <w:drawing>
          <wp:inline distT="0" distB="0" distL="0" distR="0">
            <wp:extent cx="4183811" cy="3588589"/>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01CD2" w:rsidRDefault="00101CD2" w:rsidP="00B8450F">
      <w:pPr>
        <w:pStyle w:val="ListeParagraf"/>
        <w:numPr>
          <w:ilvl w:val="0"/>
          <w:numId w:val="5"/>
        </w:numPr>
        <w:jc w:val="both"/>
        <w:rPr>
          <w:highlight w:val="green"/>
        </w:rPr>
        <w:sectPr w:rsidR="00101CD2" w:rsidSect="005471C1">
          <w:footerReference w:type="default" r:id="rId25"/>
          <w:pgSz w:w="11906" w:h="16838"/>
          <w:pgMar w:top="1418" w:right="1133" w:bottom="1418" w:left="1418" w:header="454" w:footer="454" w:gutter="0"/>
          <w:cols w:space="708"/>
          <w:docGrid w:linePitch="360"/>
        </w:sectPr>
      </w:pPr>
    </w:p>
    <w:p w:rsidR="0045270F" w:rsidRDefault="0045270F" w:rsidP="0045270F">
      <w:pPr>
        <w:spacing w:before="120" w:after="120" w:line="240" w:lineRule="auto"/>
        <w:jc w:val="both"/>
      </w:pPr>
    </w:p>
    <w:p w:rsidR="00F5728A" w:rsidRPr="00F5728A" w:rsidRDefault="00F5728A" w:rsidP="00B8450F">
      <w:pPr>
        <w:pStyle w:val="ListeParagraf"/>
        <w:numPr>
          <w:ilvl w:val="0"/>
          <w:numId w:val="10"/>
        </w:numPr>
        <w:rPr>
          <w:rFonts w:ascii="Times New Roman" w:hAnsi="Times New Roman"/>
          <w:b/>
          <w:color w:val="FF0000"/>
          <w:sz w:val="24"/>
          <w:szCs w:val="24"/>
        </w:rPr>
      </w:pPr>
      <w:r w:rsidRPr="00F5728A">
        <w:rPr>
          <w:rFonts w:ascii="Times New Roman" w:hAnsi="Times New Roman"/>
          <w:b/>
          <w:color w:val="FF0000"/>
          <w:sz w:val="24"/>
          <w:szCs w:val="24"/>
        </w:rPr>
        <w:t xml:space="preserve">İnsan Kaynakları </w:t>
      </w:r>
    </w:p>
    <w:p w:rsidR="007E1C04" w:rsidRDefault="007E1C04" w:rsidP="00F5728A">
      <w:pPr>
        <w:pStyle w:val="ListeParagraf"/>
        <w:ind w:left="1065"/>
      </w:pPr>
    </w:p>
    <w:p w:rsidR="00B80EE8" w:rsidRPr="007E1C04" w:rsidRDefault="008C2F71" w:rsidP="00B80EE8">
      <w:pPr>
        <w:pStyle w:val="ResimYazs"/>
      </w:pPr>
      <w:bookmarkStart w:id="50" w:name="_Toc420318190"/>
      <w:r>
        <w:t xml:space="preserve">Tablo </w:t>
      </w:r>
      <w:fldSimple w:instr=" SEQ Tablo \* ARABIC ">
        <w:r w:rsidR="00A936D3">
          <w:rPr>
            <w:noProof/>
          </w:rPr>
          <w:t>3</w:t>
        </w:r>
      </w:fldSimple>
      <w:r>
        <w:t xml:space="preserve"> :</w:t>
      </w:r>
      <w:r w:rsidR="00D8422B">
        <w:t>TEPEBAĞ  İLKOKULU</w:t>
      </w:r>
      <w:r w:rsidR="00B80EE8" w:rsidRPr="00B80EE8">
        <w:t xml:space="preserve"> </w:t>
      </w:r>
      <w:r w:rsidR="00B80EE8">
        <w:t>Müdürlüğü</w:t>
      </w:r>
      <w:r w:rsidR="00B80EE8" w:rsidRPr="00E40F77">
        <w:t xml:space="preserve"> personel yapısı</w:t>
      </w:r>
      <w:bookmarkEnd w:id="50"/>
    </w:p>
    <w:p w:rsidR="00B80EE8" w:rsidRDefault="00B80EE8" w:rsidP="008C2F71">
      <w:pPr>
        <w:pStyle w:val="ResimYazs"/>
      </w:pPr>
    </w:p>
    <w:tbl>
      <w:tblPr>
        <w:tblStyle w:val="TabloKlavuzu"/>
        <w:tblW w:w="0" w:type="auto"/>
        <w:tblLook w:val="04A0"/>
      </w:tblPr>
      <w:tblGrid>
        <w:gridCol w:w="3184"/>
        <w:gridCol w:w="3015"/>
        <w:gridCol w:w="3087"/>
      </w:tblGrid>
      <w:tr w:rsidR="00B80EE8" w:rsidTr="00B80EE8">
        <w:tc>
          <w:tcPr>
            <w:tcW w:w="14142" w:type="dxa"/>
            <w:gridSpan w:val="3"/>
          </w:tcPr>
          <w:p w:rsidR="00B80EE8" w:rsidRDefault="00B80EE8" w:rsidP="00A838C9">
            <w:pPr>
              <w:spacing w:after="100" w:afterAutospacing="1"/>
              <w:jc w:val="center"/>
            </w:pPr>
            <w:r w:rsidRPr="00A838C9">
              <w:rPr>
                <w:rFonts w:ascii="Times New Roman" w:eastAsia="Times New Roman" w:hAnsi="Times New Roman"/>
                <w:b/>
                <w:bCs/>
                <w:iCs/>
                <w:snapToGrid w:val="0"/>
                <w:szCs w:val="24"/>
                <w:lang w:eastAsia="tr-TR"/>
              </w:rPr>
              <w:t>PERSONEL YAPISI</w:t>
            </w:r>
          </w:p>
        </w:tc>
      </w:tr>
      <w:tr w:rsidR="00B80EE8" w:rsidTr="00B80EE8">
        <w:tc>
          <w:tcPr>
            <w:tcW w:w="4714" w:type="dxa"/>
          </w:tcPr>
          <w:p w:rsidR="00B80EE8" w:rsidRDefault="00B80EE8" w:rsidP="00B80EE8">
            <w:pPr>
              <w:spacing w:after="0" w:line="240" w:lineRule="auto"/>
              <w:textAlignment w:val="center"/>
            </w:pPr>
          </w:p>
        </w:tc>
        <w:tc>
          <w:tcPr>
            <w:tcW w:w="4714" w:type="dxa"/>
          </w:tcPr>
          <w:p w:rsidR="00B80EE8" w:rsidRDefault="00B80EE8" w:rsidP="00B80EE8">
            <w:pPr>
              <w:spacing w:after="0" w:line="240" w:lineRule="auto"/>
              <w:textAlignment w:val="center"/>
            </w:pPr>
            <w:r>
              <w:t>Norm</w:t>
            </w:r>
          </w:p>
        </w:tc>
        <w:tc>
          <w:tcPr>
            <w:tcW w:w="4714" w:type="dxa"/>
          </w:tcPr>
          <w:p w:rsidR="00B80EE8" w:rsidRDefault="00B80EE8" w:rsidP="00B80EE8">
            <w:pPr>
              <w:spacing w:after="0" w:line="240" w:lineRule="auto"/>
              <w:textAlignment w:val="center"/>
            </w:pPr>
            <w:r>
              <w:t>Mevcut</w:t>
            </w:r>
          </w:p>
        </w:tc>
      </w:tr>
      <w:tr w:rsidR="00B80EE8" w:rsidTr="00B80EE8">
        <w:tc>
          <w:tcPr>
            <w:tcW w:w="4714" w:type="dxa"/>
          </w:tcPr>
          <w:p w:rsidR="00B80EE8" w:rsidRDefault="00B80EE8" w:rsidP="00B80EE8">
            <w:pPr>
              <w:spacing w:after="0" w:line="240" w:lineRule="auto"/>
              <w:textAlignment w:val="center"/>
            </w:pPr>
            <w:r>
              <w:t>Yönetici</w:t>
            </w:r>
          </w:p>
        </w:tc>
        <w:tc>
          <w:tcPr>
            <w:tcW w:w="4714" w:type="dxa"/>
          </w:tcPr>
          <w:p w:rsidR="00B80EE8" w:rsidRDefault="00A83FBC" w:rsidP="00B80EE8">
            <w:pPr>
              <w:spacing w:after="0" w:line="240" w:lineRule="auto"/>
              <w:textAlignment w:val="center"/>
            </w:pPr>
            <w:r>
              <w:t>3</w:t>
            </w:r>
          </w:p>
        </w:tc>
        <w:tc>
          <w:tcPr>
            <w:tcW w:w="4714" w:type="dxa"/>
          </w:tcPr>
          <w:p w:rsidR="00B80EE8" w:rsidRDefault="00A83FBC" w:rsidP="00B80EE8">
            <w:pPr>
              <w:spacing w:after="0" w:line="240" w:lineRule="auto"/>
              <w:textAlignment w:val="center"/>
            </w:pPr>
            <w:r>
              <w:t>3</w:t>
            </w:r>
          </w:p>
        </w:tc>
      </w:tr>
      <w:tr w:rsidR="00B80EE8" w:rsidTr="00B80EE8">
        <w:tc>
          <w:tcPr>
            <w:tcW w:w="4714" w:type="dxa"/>
          </w:tcPr>
          <w:p w:rsidR="00B80EE8" w:rsidRDefault="00B80EE8" w:rsidP="00B80EE8">
            <w:pPr>
              <w:spacing w:after="0" w:line="240" w:lineRule="auto"/>
              <w:textAlignment w:val="center"/>
            </w:pPr>
            <w:r>
              <w:t>Öğretmen</w:t>
            </w:r>
          </w:p>
        </w:tc>
        <w:tc>
          <w:tcPr>
            <w:tcW w:w="4714" w:type="dxa"/>
          </w:tcPr>
          <w:p w:rsidR="00B80EE8" w:rsidRDefault="00F1221C" w:rsidP="00B80EE8">
            <w:pPr>
              <w:spacing w:after="0" w:line="240" w:lineRule="auto"/>
              <w:textAlignment w:val="center"/>
            </w:pPr>
            <w:r>
              <w:t>2</w:t>
            </w:r>
            <w:r w:rsidR="00580CF9">
              <w:t>1</w:t>
            </w:r>
          </w:p>
        </w:tc>
        <w:tc>
          <w:tcPr>
            <w:tcW w:w="4714" w:type="dxa"/>
          </w:tcPr>
          <w:p w:rsidR="00B80EE8" w:rsidRDefault="00F1221C" w:rsidP="00B80EE8">
            <w:pPr>
              <w:spacing w:after="0" w:line="240" w:lineRule="auto"/>
              <w:textAlignment w:val="center"/>
            </w:pPr>
            <w:r>
              <w:t>1</w:t>
            </w:r>
            <w:r w:rsidR="00580CF9">
              <w:t>7</w:t>
            </w:r>
          </w:p>
        </w:tc>
      </w:tr>
      <w:tr w:rsidR="00B80EE8" w:rsidTr="00B80EE8">
        <w:tc>
          <w:tcPr>
            <w:tcW w:w="4714" w:type="dxa"/>
          </w:tcPr>
          <w:p w:rsidR="00B80EE8" w:rsidRDefault="00B80EE8" w:rsidP="00B80EE8">
            <w:pPr>
              <w:spacing w:after="0" w:line="240" w:lineRule="auto"/>
              <w:textAlignment w:val="center"/>
            </w:pPr>
            <w:r>
              <w:t>Hizmetli</w:t>
            </w:r>
          </w:p>
        </w:tc>
        <w:tc>
          <w:tcPr>
            <w:tcW w:w="4714" w:type="dxa"/>
          </w:tcPr>
          <w:p w:rsidR="00B80EE8" w:rsidRDefault="00F1221C" w:rsidP="00B80EE8">
            <w:pPr>
              <w:spacing w:after="0" w:line="240" w:lineRule="auto"/>
              <w:textAlignment w:val="center"/>
            </w:pPr>
            <w:r>
              <w:t>1</w:t>
            </w:r>
          </w:p>
        </w:tc>
        <w:tc>
          <w:tcPr>
            <w:tcW w:w="4714" w:type="dxa"/>
          </w:tcPr>
          <w:p w:rsidR="00B80EE8" w:rsidRDefault="00F1221C" w:rsidP="00B80EE8">
            <w:pPr>
              <w:spacing w:after="0" w:line="240" w:lineRule="auto"/>
              <w:textAlignment w:val="center"/>
            </w:pPr>
            <w:r>
              <w:t>1</w:t>
            </w:r>
          </w:p>
        </w:tc>
      </w:tr>
    </w:tbl>
    <w:p w:rsidR="007E1C04" w:rsidRDefault="007E1C04" w:rsidP="00F5728A"/>
    <w:p w:rsidR="00B80EE8" w:rsidRPr="00B80EE8" w:rsidRDefault="00B80EE8" w:rsidP="00B8450F">
      <w:pPr>
        <w:pStyle w:val="ListeParagraf"/>
        <w:numPr>
          <w:ilvl w:val="0"/>
          <w:numId w:val="10"/>
        </w:numPr>
        <w:rPr>
          <w:rFonts w:ascii="Times New Roman" w:hAnsi="Times New Roman"/>
          <w:b/>
          <w:color w:val="FF0000"/>
          <w:sz w:val="24"/>
          <w:szCs w:val="24"/>
        </w:rPr>
      </w:pPr>
      <w:r w:rsidRPr="00B80EE8">
        <w:rPr>
          <w:rFonts w:ascii="Times New Roman" w:hAnsi="Times New Roman"/>
          <w:b/>
          <w:color w:val="FF0000"/>
          <w:sz w:val="24"/>
          <w:szCs w:val="24"/>
        </w:rPr>
        <w:t>Teknolojik Alt Yapı</w:t>
      </w:r>
    </w:p>
    <w:p w:rsidR="00F5728A" w:rsidRPr="007E1C04" w:rsidRDefault="008C2F71" w:rsidP="008C2F71">
      <w:pPr>
        <w:pStyle w:val="ResimYazs"/>
      </w:pPr>
      <w:bookmarkStart w:id="51" w:name="_Toc420318191"/>
      <w:r>
        <w:t xml:space="preserve">Tablo </w:t>
      </w:r>
      <w:fldSimple w:instr=" SEQ Tablo \* ARABIC ">
        <w:r w:rsidR="00A936D3">
          <w:rPr>
            <w:noProof/>
          </w:rPr>
          <w:t>4</w:t>
        </w:r>
      </w:fldSimple>
      <w:r>
        <w:t xml:space="preserve"> : </w:t>
      </w:r>
      <w:r w:rsidR="00D8422B">
        <w:t>TEPEBAĞ  İLKOKULU</w:t>
      </w:r>
      <w:r w:rsidR="0095065D">
        <w:t xml:space="preserve"> Teknolojik Alt Yapısı</w:t>
      </w:r>
      <w:bookmarkEnd w:id="51"/>
    </w:p>
    <w:p w:rsidR="00D25638" w:rsidRDefault="00F5728A" w:rsidP="00F5728A">
      <w:r>
        <w:t xml:space="preserve"> </w:t>
      </w:r>
    </w:p>
    <w:tbl>
      <w:tblPr>
        <w:tblStyle w:val="TabloKlavuzu"/>
        <w:tblW w:w="0" w:type="auto"/>
        <w:tblInd w:w="1065" w:type="dxa"/>
        <w:tblLook w:val="04A0"/>
      </w:tblPr>
      <w:tblGrid>
        <w:gridCol w:w="4219"/>
        <w:gridCol w:w="4002"/>
      </w:tblGrid>
      <w:tr w:rsidR="0095065D" w:rsidTr="00136857">
        <w:tc>
          <w:tcPr>
            <w:tcW w:w="13153" w:type="dxa"/>
            <w:gridSpan w:val="2"/>
          </w:tcPr>
          <w:p w:rsidR="0095065D" w:rsidRDefault="0095065D" w:rsidP="00A838C9">
            <w:pPr>
              <w:spacing w:after="100" w:afterAutospacing="1"/>
              <w:jc w:val="center"/>
              <w:rPr>
                <w:rFonts w:ascii="Times New Roman" w:hAnsi="Times New Roman"/>
                <w:b/>
                <w:sz w:val="24"/>
                <w:szCs w:val="24"/>
              </w:rPr>
            </w:pPr>
            <w:r w:rsidRPr="00A838C9">
              <w:rPr>
                <w:rFonts w:ascii="Times New Roman" w:eastAsia="Times New Roman" w:hAnsi="Times New Roman"/>
                <w:b/>
                <w:bCs/>
                <w:iCs/>
                <w:snapToGrid w:val="0"/>
                <w:szCs w:val="24"/>
                <w:lang w:eastAsia="tr-TR"/>
              </w:rPr>
              <w:t>TEKNOLOJİK ALT YAPI</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Bilgisayar</w:t>
            </w:r>
          </w:p>
        </w:tc>
        <w:tc>
          <w:tcPr>
            <w:tcW w:w="6576" w:type="dxa"/>
          </w:tcPr>
          <w:p w:rsidR="0095065D" w:rsidRPr="00A838C9" w:rsidRDefault="003F18CE" w:rsidP="00155012">
            <w:pPr>
              <w:pStyle w:val="ListeParagraf"/>
              <w:ind w:left="0"/>
              <w:rPr>
                <w:rFonts w:ascii="Times New Roman" w:hAnsi="Times New Roman"/>
                <w:sz w:val="24"/>
                <w:szCs w:val="24"/>
              </w:rPr>
            </w:pPr>
            <w:r>
              <w:rPr>
                <w:rFonts w:ascii="Times New Roman" w:hAnsi="Times New Roman"/>
                <w:sz w:val="24"/>
                <w:szCs w:val="24"/>
              </w:rPr>
              <w:t xml:space="preserve">7 </w:t>
            </w:r>
            <w:r w:rsidR="00354EDF">
              <w:rPr>
                <w:rFonts w:ascii="Times New Roman" w:hAnsi="Times New Roman"/>
                <w:sz w:val="24"/>
                <w:szCs w:val="24"/>
              </w:rPr>
              <w:t>A</w:t>
            </w:r>
            <w:r w:rsidR="0095065D" w:rsidRPr="00A838C9">
              <w:rPr>
                <w:rFonts w:ascii="Times New Roman" w:hAnsi="Times New Roman"/>
                <w:sz w:val="24"/>
                <w:szCs w:val="24"/>
              </w:rPr>
              <w:t>det</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Akılı tahta</w:t>
            </w:r>
          </w:p>
        </w:tc>
        <w:tc>
          <w:tcPr>
            <w:tcW w:w="6576" w:type="dxa"/>
          </w:tcPr>
          <w:p w:rsidR="0095065D" w:rsidRPr="00A838C9" w:rsidRDefault="003F18CE" w:rsidP="00155012">
            <w:pPr>
              <w:pStyle w:val="ListeParagraf"/>
              <w:ind w:left="0"/>
              <w:rPr>
                <w:rFonts w:ascii="Times New Roman" w:hAnsi="Times New Roman"/>
                <w:sz w:val="24"/>
                <w:szCs w:val="24"/>
              </w:rPr>
            </w:pPr>
            <w:r>
              <w:rPr>
                <w:rFonts w:ascii="Times New Roman" w:hAnsi="Times New Roman"/>
                <w:sz w:val="24"/>
                <w:szCs w:val="24"/>
              </w:rPr>
              <w:t>----</w:t>
            </w:r>
          </w:p>
        </w:tc>
      </w:tr>
      <w:tr w:rsidR="0095065D" w:rsidTr="0095065D">
        <w:tc>
          <w:tcPr>
            <w:tcW w:w="6577" w:type="dxa"/>
          </w:tcPr>
          <w:p w:rsidR="0095065D" w:rsidRPr="00A838C9" w:rsidRDefault="003F18CE" w:rsidP="00155012">
            <w:pPr>
              <w:pStyle w:val="ListeParagraf"/>
              <w:ind w:left="0"/>
              <w:rPr>
                <w:rFonts w:ascii="Times New Roman" w:hAnsi="Times New Roman"/>
                <w:sz w:val="24"/>
                <w:szCs w:val="24"/>
              </w:rPr>
            </w:pPr>
            <w:r>
              <w:rPr>
                <w:rFonts w:ascii="Times New Roman" w:hAnsi="Times New Roman"/>
                <w:sz w:val="24"/>
                <w:szCs w:val="24"/>
              </w:rPr>
              <w:t>Fotokopi Makinası</w:t>
            </w:r>
          </w:p>
        </w:tc>
        <w:tc>
          <w:tcPr>
            <w:tcW w:w="6576" w:type="dxa"/>
          </w:tcPr>
          <w:p w:rsidR="0095065D" w:rsidRDefault="00E46AC0" w:rsidP="00155012">
            <w:pPr>
              <w:pStyle w:val="ListeParagraf"/>
              <w:ind w:left="0"/>
              <w:rPr>
                <w:rFonts w:ascii="Times New Roman" w:hAnsi="Times New Roman"/>
                <w:b/>
                <w:sz w:val="24"/>
                <w:szCs w:val="24"/>
              </w:rPr>
            </w:pPr>
            <w:r>
              <w:rPr>
                <w:rFonts w:ascii="Times New Roman" w:hAnsi="Times New Roman"/>
                <w:b/>
                <w:sz w:val="24"/>
                <w:szCs w:val="24"/>
              </w:rPr>
              <w:t>3</w:t>
            </w:r>
            <w:r w:rsidR="00354EDF">
              <w:rPr>
                <w:rFonts w:ascii="Times New Roman" w:hAnsi="Times New Roman"/>
                <w:b/>
                <w:sz w:val="24"/>
                <w:szCs w:val="24"/>
              </w:rPr>
              <w:t xml:space="preserve"> Adet</w:t>
            </w:r>
          </w:p>
        </w:tc>
      </w:tr>
      <w:tr w:rsidR="003F18CE" w:rsidTr="0095065D">
        <w:tc>
          <w:tcPr>
            <w:tcW w:w="6577" w:type="dxa"/>
          </w:tcPr>
          <w:p w:rsidR="003F18CE" w:rsidRDefault="003F18CE" w:rsidP="00155012">
            <w:pPr>
              <w:pStyle w:val="ListeParagraf"/>
              <w:ind w:left="0"/>
              <w:rPr>
                <w:rFonts w:ascii="Times New Roman" w:hAnsi="Times New Roman"/>
                <w:sz w:val="24"/>
                <w:szCs w:val="24"/>
              </w:rPr>
            </w:pPr>
            <w:r>
              <w:rPr>
                <w:rFonts w:ascii="Times New Roman" w:hAnsi="Times New Roman"/>
                <w:sz w:val="24"/>
                <w:szCs w:val="24"/>
              </w:rPr>
              <w:t>Lazer Yazıcı</w:t>
            </w:r>
          </w:p>
        </w:tc>
        <w:tc>
          <w:tcPr>
            <w:tcW w:w="6576" w:type="dxa"/>
          </w:tcPr>
          <w:p w:rsidR="003F18CE" w:rsidRDefault="00E46AC0" w:rsidP="00155012">
            <w:pPr>
              <w:pStyle w:val="ListeParagraf"/>
              <w:ind w:left="0"/>
              <w:rPr>
                <w:rFonts w:ascii="Times New Roman" w:hAnsi="Times New Roman"/>
                <w:b/>
                <w:sz w:val="24"/>
                <w:szCs w:val="24"/>
              </w:rPr>
            </w:pPr>
            <w:r>
              <w:rPr>
                <w:rFonts w:ascii="Times New Roman" w:hAnsi="Times New Roman"/>
                <w:b/>
                <w:sz w:val="24"/>
                <w:szCs w:val="24"/>
              </w:rPr>
              <w:t>0</w:t>
            </w:r>
            <w:r w:rsidR="00354EDF">
              <w:rPr>
                <w:rFonts w:ascii="Times New Roman" w:hAnsi="Times New Roman"/>
                <w:b/>
                <w:sz w:val="24"/>
                <w:szCs w:val="24"/>
              </w:rPr>
              <w:t xml:space="preserve"> Adet</w:t>
            </w:r>
          </w:p>
        </w:tc>
      </w:tr>
      <w:tr w:rsidR="003F18CE" w:rsidTr="0095065D">
        <w:tc>
          <w:tcPr>
            <w:tcW w:w="6577" w:type="dxa"/>
          </w:tcPr>
          <w:p w:rsidR="003F18CE" w:rsidRDefault="003F18CE" w:rsidP="00155012">
            <w:pPr>
              <w:pStyle w:val="ListeParagraf"/>
              <w:ind w:left="0"/>
              <w:rPr>
                <w:rFonts w:ascii="Times New Roman" w:hAnsi="Times New Roman"/>
                <w:sz w:val="24"/>
                <w:szCs w:val="24"/>
              </w:rPr>
            </w:pPr>
            <w:r>
              <w:rPr>
                <w:rFonts w:ascii="Times New Roman" w:hAnsi="Times New Roman"/>
                <w:sz w:val="24"/>
                <w:szCs w:val="24"/>
              </w:rPr>
              <w:t>Tarayıcı</w:t>
            </w:r>
          </w:p>
        </w:tc>
        <w:tc>
          <w:tcPr>
            <w:tcW w:w="6576" w:type="dxa"/>
          </w:tcPr>
          <w:p w:rsidR="003F18CE" w:rsidRPr="00F1221C" w:rsidRDefault="00F1221C" w:rsidP="00F1221C">
            <w:pPr>
              <w:rPr>
                <w:rFonts w:ascii="Times New Roman" w:hAnsi="Times New Roman"/>
                <w:b/>
                <w:sz w:val="24"/>
                <w:szCs w:val="24"/>
              </w:rPr>
            </w:pPr>
            <w:r>
              <w:rPr>
                <w:rFonts w:ascii="Times New Roman" w:hAnsi="Times New Roman"/>
                <w:b/>
                <w:sz w:val="24"/>
                <w:szCs w:val="24"/>
              </w:rPr>
              <w:t>0 Adet</w:t>
            </w:r>
          </w:p>
        </w:tc>
      </w:tr>
    </w:tbl>
    <w:p w:rsidR="00AB5D0B" w:rsidRDefault="00AB5D0B" w:rsidP="00372A07">
      <w:pPr>
        <w:spacing w:after="0"/>
        <w:rPr>
          <w:rFonts w:ascii="Arial TUR" w:eastAsia="Times New Roman" w:hAnsi="Arial TUR" w:cs="Arial TUR"/>
          <w:b/>
          <w:bCs/>
          <w:i/>
          <w:iCs/>
          <w:snapToGrid w:val="0"/>
          <w:szCs w:val="24"/>
          <w:lang w:eastAsia="tr-TR"/>
        </w:rPr>
      </w:pPr>
    </w:p>
    <w:p w:rsidR="00AB5D0B" w:rsidRDefault="00AB5D0B" w:rsidP="00372A07">
      <w:pPr>
        <w:spacing w:after="0"/>
      </w:pPr>
    </w:p>
    <w:p w:rsidR="00335E23" w:rsidRDefault="00335E23" w:rsidP="00B8450F">
      <w:pPr>
        <w:pStyle w:val="ListeParagraf"/>
        <w:numPr>
          <w:ilvl w:val="0"/>
          <w:numId w:val="10"/>
        </w:numPr>
        <w:rPr>
          <w:rFonts w:ascii="Times New Roman" w:hAnsi="Times New Roman"/>
          <w:b/>
          <w:color w:val="FF0000"/>
          <w:sz w:val="24"/>
          <w:szCs w:val="24"/>
        </w:rPr>
      </w:pPr>
      <w:r>
        <w:rPr>
          <w:rFonts w:ascii="Times New Roman" w:hAnsi="Times New Roman"/>
          <w:b/>
          <w:color w:val="FF0000"/>
          <w:sz w:val="24"/>
          <w:szCs w:val="24"/>
        </w:rPr>
        <w:t>Öğrenci Başına Okunan Kitap Sayısı.</w:t>
      </w:r>
    </w:p>
    <w:tbl>
      <w:tblPr>
        <w:tblStyle w:val="TabloKlavuzu"/>
        <w:tblW w:w="0" w:type="auto"/>
        <w:tblInd w:w="1065" w:type="dxa"/>
        <w:tblLook w:val="04A0"/>
      </w:tblPr>
      <w:tblGrid>
        <w:gridCol w:w="2783"/>
        <w:gridCol w:w="2779"/>
      </w:tblGrid>
      <w:tr w:rsidR="00F81D7F" w:rsidTr="00F81D7F">
        <w:tc>
          <w:tcPr>
            <w:tcW w:w="2783" w:type="dxa"/>
          </w:tcPr>
          <w:p w:rsidR="00F81D7F" w:rsidRPr="00F81D7F" w:rsidRDefault="00F81D7F" w:rsidP="00F81D7F">
            <w:pPr>
              <w:pStyle w:val="ListeParagraf"/>
              <w:ind w:left="0"/>
              <w:rPr>
                <w:rFonts w:ascii="Times New Roman" w:hAnsi="Times New Roman"/>
                <w:b/>
                <w:sz w:val="24"/>
                <w:szCs w:val="24"/>
              </w:rPr>
            </w:pPr>
            <w:r w:rsidRPr="00F81D7F">
              <w:rPr>
                <w:rFonts w:ascii="Times New Roman" w:hAnsi="Times New Roman"/>
                <w:b/>
                <w:sz w:val="24"/>
                <w:szCs w:val="24"/>
              </w:rPr>
              <w:t>Öğretim Yılı</w:t>
            </w:r>
          </w:p>
        </w:tc>
        <w:tc>
          <w:tcPr>
            <w:tcW w:w="2779" w:type="dxa"/>
          </w:tcPr>
          <w:p w:rsidR="00F81D7F" w:rsidRPr="00F81D7F" w:rsidRDefault="00F81D7F" w:rsidP="00F81D7F">
            <w:pPr>
              <w:pStyle w:val="ListeParagraf"/>
              <w:ind w:left="0"/>
              <w:rPr>
                <w:rFonts w:ascii="Times New Roman" w:hAnsi="Times New Roman"/>
                <w:b/>
                <w:sz w:val="24"/>
                <w:szCs w:val="24"/>
              </w:rPr>
            </w:pPr>
            <w:r w:rsidRPr="00F81D7F">
              <w:rPr>
                <w:rFonts w:ascii="Times New Roman" w:hAnsi="Times New Roman"/>
                <w:b/>
                <w:sz w:val="24"/>
                <w:szCs w:val="24"/>
              </w:rPr>
              <w:t>Öğrenci Başına Okunan Kitap Sayısı</w:t>
            </w:r>
          </w:p>
        </w:tc>
      </w:tr>
      <w:tr w:rsidR="00F81D7F" w:rsidTr="00F81D7F">
        <w:tc>
          <w:tcPr>
            <w:tcW w:w="2783" w:type="dxa"/>
          </w:tcPr>
          <w:p w:rsidR="00F81D7F" w:rsidRPr="00F81D7F" w:rsidRDefault="00F81D7F" w:rsidP="00E72B42">
            <w:pPr>
              <w:pStyle w:val="ListeParagraf"/>
              <w:ind w:left="0"/>
              <w:jc w:val="center"/>
              <w:rPr>
                <w:rFonts w:ascii="Times New Roman" w:hAnsi="Times New Roman"/>
                <w:b/>
                <w:sz w:val="24"/>
                <w:szCs w:val="24"/>
              </w:rPr>
            </w:pPr>
            <w:r w:rsidRPr="00F81D7F">
              <w:rPr>
                <w:rFonts w:ascii="Times New Roman" w:hAnsi="Times New Roman"/>
                <w:b/>
                <w:sz w:val="24"/>
                <w:szCs w:val="24"/>
              </w:rPr>
              <w:t>2015-2016</w:t>
            </w:r>
          </w:p>
        </w:tc>
        <w:tc>
          <w:tcPr>
            <w:tcW w:w="2779" w:type="dxa"/>
          </w:tcPr>
          <w:p w:rsidR="00F81D7F" w:rsidRPr="00F81D7F" w:rsidRDefault="00F1221C" w:rsidP="00E72B42">
            <w:pPr>
              <w:pStyle w:val="ListeParagraf"/>
              <w:ind w:left="0"/>
              <w:jc w:val="center"/>
              <w:rPr>
                <w:rFonts w:ascii="Times New Roman" w:hAnsi="Times New Roman"/>
                <w:b/>
                <w:sz w:val="24"/>
                <w:szCs w:val="24"/>
              </w:rPr>
            </w:pPr>
            <w:r>
              <w:rPr>
                <w:rFonts w:ascii="Times New Roman" w:hAnsi="Times New Roman"/>
                <w:b/>
                <w:sz w:val="24"/>
                <w:szCs w:val="24"/>
              </w:rPr>
              <w:t>7</w:t>
            </w:r>
          </w:p>
        </w:tc>
      </w:tr>
      <w:tr w:rsidR="00F81D7F" w:rsidTr="00F81D7F">
        <w:tc>
          <w:tcPr>
            <w:tcW w:w="2783" w:type="dxa"/>
          </w:tcPr>
          <w:p w:rsidR="00F81D7F" w:rsidRPr="00F81D7F" w:rsidRDefault="00F81D7F" w:rsidP="00E72B42">
            <w:pPr>
              <w:pStyle w:val="ListeParagraf"/>
              <w:ind w:left="0"/>
              <w:jc w:val="center"/>
              <w:rPr>
                <w:rFonts w:ascii="Times New Roman" w:hAnsi="Times New Roman"/>
                <w:b/>
                <w:sz w:val="24"/>
                <w:szCs w:val="24"/>
              </w:rPr>
            </w:pPr>
            <w:r w:rsidRPr="00F81D7F">
              <w:rPr>
                <w:rFonts w:ascii="Times New Roman" w:hAnsi="Times New Roman"/>
                <w:b/>
                <w:sz w:val="24"/>
                <w:szCs w:val="24"/>
              </w:rPr>
              <w:t>2016-2017</w:t>
            </w:r>
          </w:p>
        </w:tc>
        <w:tc>
          <w:tcPr>
            <w:tcW w:w="2779" w:type="dxa"/>
          </w:tcPr>
          <w:p w:rsidR="00F81D7F" w:rsidRPr="00F81D7F" w:rsidRDefault="00F1221C" w:rsidP="00E72B42">
            <w:pPr>
              <w:pStyle w:val="ListeParagraf"/>
              <w:ind w:left="0"/>
              <w:jc w:val="center"/>
              <w:rPr>
                <w:rFonts w:ascii="Times New Roman" w:hAnsi="Times New Roman"/>
                <w:b/>
                <w:sz w:val="24"/>
                <w:szCs w:val="24"/>
              </w:rPr>
            </w:pPr>
            <w:r>
              <w:rPr>
                <w:rFonts w:ascii="Times New Roman" w:hAnsi="Times New Roman"/>
                <w:b/>
                <w:sz w:val="24"/>
                <w:szCs w:val="24"/>
              </w:rPr>
              <w:t>8</w:t>
            </w:r>
          </w:p>
        </w:tc>
      </w:tr>
      <w:tr w:rsidR="00F81D7F" w:rsidTr="00F81D7F">
        <w:tc>
          <w:tcPr>
            <w:tcW w:w="2783" w:type="dxa"/>
          </w:tcPr>
          <w:p w:rsidR="00F81D7F" w:rsidRPr="00F81D7F" w:rsidRDefault="00F81D7F" w:rsidP="00E72B42">
            <w:pPr>
              <w:pStyle w:val="ListeParagraf"/>
              <w:ind w:left="0"/>
              <w:jc w:val="center"/>
              <w:rPr>
                <w:rFonts w:ascii="Times New Roman" w:hAnsi="Times New Roman"/>
                <w:b/>
                <w:sz w:val="24"/>
                <w:szCs w:val="24"/>
              </w:rPr>
            </w:pPr>
            <w:r w:rsidRPr="00F81D7F">
              <w:rPr>
                <w:rFonts w:ascii="Times New Roman" w:hAnsi="Times New Roman"/>
                <w:b/>
                <w:sz w:val="24"/>
                <w:szCs w:val="24"/>
              </w:rPr>
              <w:t>2017-2018</w:t>
            </w:r>
          </w:p>
        </w:tc>
        <w:tc>
          <w:tcPr>
            <w:tcW w:w="2779" w:type="dxa"/>
          </w:tcPr>
          <w:p w:rsidR="00F81D7F" w:rsidRPr="00F81D7F" w:rsidRDefault="00F1221C" w:rsidP="00E72B42">
            <w:pPr>
              <w:pStyle w:val="ListeParagraf"/>
              <w:ind w:left="0"/>
              <w:jc w:val="center"/>
              <w:rPr>
                <w:rFonts w:ascii="Times New Roman" w:hAnsi="Times New Roman"/>
                <w:b/>
                <w:sz w:val="24"/>
                <w:szCs w:val="24"/>
              </w:rPr>
            </w:pPr>
            <w:r>
              <w:rPr>
                <w:rFonts w:ascii="Times New Roman" w:hAnsi="Times New Roman"/>
                <w:b/>
                <w:sz w:val="24"/>
                <w:szCs w:val="24"/>
              </w:rPr>
              <w:t>9</w:t>
            </w:r>
          </w:p>
        </w:tc>
      </w:tr>
      <w:tr w:rsidR="00F81D7F" w:rsidTr="00F81D7F">
        <w:tc>
          <w:tcPr>
            <w:tcW w:w="2783" w:type="dxa"/>
          </w:tcPr>
          <w:p w:rsidR="00F81D7F" w:rsidRPr="00F81D7F" w:rsidRDefault="00F81D7F" w:rsidP="00E72B42">
            <w:pPr>
              <w:pStyle w:val="ListeParagraf"/>
              <w:ind w:left="0"/>
              <w:jc w:val="center"/>
              <w:rPr>
                <w:rFonts w:ascii="Times New Roman" w:hAnsi="Times New Roman"/>
                <w:b/>
                <w:sz w:val="24"/>
                <w:szCs w:val="24"/>
              </w:rPr>
            </w:pPr>
            <w:r w:rsidRPr="00F81D7F">
              <w:rPr>
                <w:rFonts w:ascii="Times New Roman" w:hAnsi="Times New Roman"/>
                <w:b/>
                <w:sz w:val="24"/>
                <w:szCs w:val="24"/>
              </w:rPr>
              <w:t>2018-2019</w:t>
            </w:r>
          </w:p>
        </w:tc>
        <w:tc>
          <w:tcPr>
            <w:tcW w:w="2779" w:type="dxa"/>
          </w:tcPr>
          <w:p w:rsidR="00F81D7F" w:rsidRPr="00F81D7F" w:rsidRDefault="00F1221C" w:rsidP="00E72B42">
            <w:pPr>
              <w:pStyle w:val="ListeParagraf"/>
              <w:ind w:left="0"/>
              <w:jc w:val="center"/>
              <w:rPr>
                <w:rFonts w:ascii="Times New Roman" w:hAnsi="Times New Roman"/>
                <w:b/>
                <w:sz w:val="24"/>
                <w:szCs w:val="24"/>
              </w:rPr>
            </w:pPr>
            <w:r>
              <w:rPr>
                <w:rFonts w:ascii="Times New Roman" w:hAnsi="Times New Roman"/>
                <w:b/>
                <w:sz w:val="24"/>
                <w:szCs w:val="24"/>
              </w:rPr>
              <w:t>13</w:t>
            </w:r>
          </w:p>
        </w:tc>
      </w:tr>
      <w:tr w:rsidR="00580CF9" w:rsidTr="00F81D7F">
        <w:tc>
          <w:tcPr>
            <w:tcW w:w="2783" w:type="dxa"/>
          </w:tcPr>
          <w:p w:rsidR="00580CF9" w:rsidRPr="00F81D7F" w:rsidRDefault="00580CF9" w:rsidP="00E72B42">
            <w:pPr>
              <w:pStyle w:val="ListeParagraf"/>
              <w:ind w:left="0"/>
              <w:jc w:val="center"/>
              <w:rPr>
                <w:rFonts w:ascii="Times New Roman" w:hAnsi="Times New Roman"/>
                <w:b/>
                <w:sz w:val="24"/>
                <w:szCs w:val="24"/>
              </w:rPr>
            </w:pPr>
            <w:r>
              <w:rPr>
                <w:rFonts w:ascii="Times New Roman" w:hAnsi="Times New Roman"/>
                <w:b/>
                <w:sz w:val="24"/>
                <w:szCs w:val="24"/>
              </w:rPr>
              <w:t>2019 - 2020</w:t>
            </w:r>
          </w:p>
        </w:tc>
        <w:tc>
          <w:tcPr>
            <w:tcW w:w="2779" w:type="dxa"/>
          </w:tcPr>
          <w:p w:rsidR="00580CF9" w:rsidRDefault="0093333F" w:rsidP="00E72B42">
            <w:pPr>
              <w:pStyle w:val="ListeParagraf"/>
              <w:ind w:left="0"/>
              <w:jc w:val="center"/>
              <w:rPr>
                <w:rFonts w:ascii="Times New Roman" w:hAnsi="Times New Roman"/>
                <w:b/>
                <w:sz w:val="24"/>
                <w:szCs w:val="24"/>
              </w:rPr>
            </w:pPr>
            <w:r>
              <w:rPr>
                <w:rFonts w:ascii="Times New Roman" w:hAnsi="Times New Roman"/>
                <w:b/>
                <w:sz w:val="24"/>
                <w:szCs w:val="24"/>
              </w:rPr>
              <w:t>7</w:t>
            </w:r>
          </w:p>
        </w:tc>
      </w:tr>
    </w:tbl>
    <w:p w:rsidR="00F81D7F" w:rsidRPr="00335E23" w:rsidRDefault="00F81D7F" w:rsidP="00F81D7F">
      <w:pPr>
        <w:pStyle w:val="ListeParagraf"/>
        <w:ind w:left="1065"/>
        <w:rPr>
          <w:rFonts w:ascii="Times New Roman" w:hAnsi="Times New Roman"/>
          <w:b/>
          <w:color w:val="FF0000"/>
          <w:sz w:val="24"/>
          <w:szCs w:val="24"/>
        </w:rPr>
      </w:pPr>
    </w:p>
    <w:p w:rsidR="00A2660A" w:rsidRPr="00A2660A" w:rsidRDefault="00A2660A" w:rsidP="00A2660A"/>
    <w:p w:rsidR="00A2660A" w:rsidRPr="00A2660A" w:rsidRDefault="00A2660A" w:rsidP="00A2660A"/>
    <w:p w:rsidR="009F4553" w:rsidRPr="009F4553" w:rsidRDefault="009F4553" w:rsidP="00B8450F">
      <w:pPr>
        <w:pStyle w:val="ListeParagraf"/>
        <w:numPr>
          <w:ilvl w:val="0"/>
          <w:numId w:val="10"/>
        </w:numPr>
        <w:rPr>
          <w:rFonts w:ascii="Times New Roman" w:hAnsi="Times New Roman"/>
          <w:b/>
          <w:color w:val="FF0000"/>
          <w:sz w:val="24"/>
          <w:szCs w:val="24"/>
        </w:rPr>
      </w:pPr>
      <w:r>
        <w:rPr>
          <w:rFonts w:ascii="Times New Roman" w:hAnsi="Times New Roman"/>
          <w:b/>
          <w:color w:val="FF0000"/>
          <w:sz w:val="24"/>
          <w:szCs w:val="24"/>
        </w:rPr>
        <w:t>Anasınıfı</w:t>
      </w:r>
      <w:r w:rsidR="00707C04">
        <w:rPr>
          <w:rFonts w:ascii="Times New Roman" w:hAnsi="Times New Roman"/>
          <w:b/>
          <w:color w:val="FF0000"/>
          <w:sz w:val="24"/>
          <w:szCs w:val="24"/>
        </w:rPr>
        <w:t>n</w:t>
      </w:r>
      <w:r>
        <w:rPr>
          <w:rFonts w:ascii="Times New Roman" w:hAnsi="Times New Roman"/>
          <w:b/>
          <w:color w:val="FF0000"/>
          <w:sz w:val="24"/>
          <w:szCs w:val="24"/>
        </w:rPr>
        <w:t>a Giden Öğrenci Oranı.</w:t>
      </w:r>
    </w:p>
    <w:tbl>
      <w:tblPr>
        <w:tblStyle w:val="TabloKlavuzu"/>
        <w:tblW w:w="0" w:type="auto"/>
        <w:tblInd w:w="1065" w:type="dxa"/>
        <w:tblLook w:val="04A0"/>
      </w:tblPr>
      <w:tblGrid>
        <w:gridCol w:w="2783"/>
        <w:gridCol w:w="2779"/>
      </w:tblGrid>
      <w:tr w:rsidR="009F4553" w:rsidTr="00D8422B">
        <w:tc>
          <w:tcPr>
            <w:tcW w:w="2783" w:type="dxa"/>
          </w:tcPr>
          <w:p w:rsidR="009F4553" w:rsidRPr="00F81D7F" w:rsidRDefault="009F4553" w:rsidP="00D8422B">
            <w:pPr>
              <w:pStyle w:val="ListeParagraf"/>
              <w:ind w:left="0"/>
              <w:rPr>
                <w:rFonts w:ascii="Times New Roman" w:hAnsi="Times New Roman"/>
                <w:b/>
                <w:sz w:val="24"/>
                <w:szCs w:val="24"/>
              </w:rPr>
            </w:pPr>
            <w:r w:rsidRPr="00F81D7F">
              <w:rPr>
                <w:rFonts w:ascii="Times New Roman" w:hAnsi="Times New Roman"/>
                <w:b/>
                <w:sz w:val="24"/>
                <w:szCs w:val="24"/>
              </w:rPr>
              <w:t>Öğretim Yılı</w:t>
            </w:r>
          </w:p>
        </w:tc>
        <w:tc>
          <w:tcPr>
            <w:tcW w:w="2779" w:type="dxa"/>
          </w:tcPr>
          <w:p w:rsidR="009F4553" w:rsidRDefault="009F4553" w:rsidP="009F4553">
            <w:pPr>
              <w:autoSpaceDE w:val="0"/>
              <w:autoSpaceDN w:val="0"/>
              <w:adjustRightInd w:val="0"/>
              <w:spacing w:after="0" w:line="240" w:lineRule="auto"/>
              <w:rPr>
                <w:rFonts w:ascii="BookAntiqua" w:hAnsi="BookAntiqua" w:cs="BookAntiqua"/>
                <w:sz w:val="18"/>
                <w:szCs w:val="18"/>
                <w:lang w:eastAsia="tr-TR"/>
              </w:rPr>
            </w:pPr>
            <w:r>
              <w:rPr>
                <w:rFonts w:ascii="BookAntiqua" w:hAnsi="BookAntiqua" w:cs="BookAntiqua"/>
                <w:sz w:val="18"/>
                <w:szCs w:val="18"/>
                <w:lang w:eastAsia="tr-TR"/>
              </w:rPr>
              <w:t>İlkokul birinci sınıf</w:t>
            </w:r>
          </w:p>
          <w:p w:rsidR="009F4553" w:rsidRDefault="009F4553" w:rsidP="009F4553">
            <w:pPr>
              <w:autoSpaceDE w:val="0"/>
              <w:autoSpaceDN w:val="0"/>
              <w:adjustRightInd w:val="0"/>
              <w:spacing w:after="0" w:line="240" w:lineRule="auto"/>
              <w:rPr>
                <w:rFonts w:ascii="BookAntiqua" w:hAnsi="BookAntiqua" w:cs="BookAntiqua"/>
                <w:sz w:val="18"/>
                <w:szCs w:val="18"/>
                <w:lang w:eastAsia="tr-TR"/>
              </w:rPr>
            </w:pPr>
            <w:r>
              <w:rPr>
                <w:rFonts w:ascii="BookAntiqua" w:hAnsi="BookAntiqua" w:cs="BookAntiqua"/>
                <w:sz w:val="18"/>
                <w:szCs w:val="18"/>
                <w:lang w:eastAsia="tr-TR"/>
              </w:rPr>
              <w:t>öğrencilerinden en az bir yıl</w:t>
            </w:r>
          </w:p>
          <w:p w:rsidR="009F4553" w:rsidRDefault="009F4553" w:rsidP="009F4553">
            <w:pPr>
              <w:autoSpaceDE w:val="0"/>
              <w:autoSpaceDN w:val="0"/>
              <w:adjustRightInd w:val="0"/>
              <w:spacing w:after="0" w:line="240" w:lineRule="auto"/>
              <w:rPr>
                <w:rFonts w:ascii="BookAntiqua" w:hAnsi="BookAntiqua" w:cs="BookAntiqua"/>
                <w:sz w:val="18"/>
                <w:szCs w:val="18"/>
                <w:lang w:eastAsia="tr-TR"/>
              </w:rPr>
            </w:pPr>
            <w:r>
              <w:rPr>
                <w:rFonts w:ascii="BookAntiqua" w:hAnsi="BookAntiqua" w:cs="BookAntiqua"/>
                <w:sz w:val="18"/>
                <w:szCs w:val="18"/>
                <w:lang w:eastAsia="tr-TR"/>
              </w:rPr>
              <w:t>okul öncesi eğitim almış</w:t>
            </w:r>
          </w:p>
          <w:p w:rsidR="009F4553" w:rsidRPr="00F81D7F" w:rsidRDefault="009F4553" w:rsidP="009F4553">
            <w:pPr>
              <w:pStyle w:val="ListeParagraf"/>
              <w:ind w:left="0"/>
              <w:rPr>
                <w:rFonts w:ascii="Times New Roman" w:hAnsi="Times New Roman"/>
                <w:b/>
                <w:sz w:val="24"/>
                <w:szCs w:val="24"/>
              </w:rPr>
            </w:pPr>
            <w:r>
              <w:rPr>
                <w:rFonts w:ascii="BookAntiqua" w:hAnsi="BookAntiqua" w:cs="BookAntiqua"/>
                <w:sz w:val="18"/>
                <w:szCs w:val="18"/>
                <w:lang w:eastAsia="tr-TR"/>
              </w:rPr>
              <w:t>olanların oranı (%)</w:t>
            </w:r>
          </w:p>
        </w:tc>
      </w:tr>
      <w:tr w:rsidR="009F4553" w:rsidTr="00D8422B">
        <w:tc>
          <w:tcPr>
            <w:tcW w:w="2783" w:type="dxa"/>
          </w:tcPr>
          <w:p w:rsidR="009F4553" w:rsidRPr="00F81D7F" w:rsidRDefault="009F455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2015-2016</w:t>
            </w:r>
          </w:p>
        </w:tc>
        <w:tc>
          <w:tcPr>
            <w:tcW w:w="2779" w:type="dxa"/>
          </w:tcPr>
          <w:p w:rsidR="009F4553" w:rsidRPr="00F81D7F" w:rsidRDefault="00353452" w:rsidP="00847ABF">
            <w:pPr>
              <w:pStyle w:val="ListeParagraf"/>
              <w:ind w:left="0"/>
              <w:rPr>
                <w:rFonts w:ascii="Times New Roman" w:hAnsi="Times New Roman"/>
                <w:b/>
                <w:sz w:val="24"/>
                <w:szCs w:val="24"/>
              </w:rPr>
            </w:pPr>
            <w:r>
              <w:rPr>
                <w:rFonts w:ascii="Times New Roman" w:hAnsi="Times New Roman"/>
                <w:b/>
                <w:sz w:val="24"/>
                <w:szCs w:val="24"/>
              </w:rPr>
              <w:t xml:space="preserve">                 % </w:t>
            </w:r>
            <w:r w:rsidR="00847ABF">
              <w:rPr>
                <w:rFonts w:ascii="Times New Roman" w:hAnsi="Times New Roman"/>
                <w:b/>
                <w:sz w:val="24"/>
                <w:szCs w:val="24"/>
              </w:rPr>
              <w:t>1</w:t>
            </w:r>
          </w:p>
        </w:tc>
      </w:tr>
      <w:tr w:rsidR="009F4553" w:rsidTr="00D8422B">
        <w:tc>
          <w:tcPr>
            <w:tcW w:w="2783" w:type="dxa"/>
          </w:tcPr>
          <w:p w:rsidR="009F4553" w:rsidRPr="00F81D7F" w:rsidRDefault="009F455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2016-2017</w:t>
            </w:r>
          </w:p>
        </w:tc>
        <w:tc>
          <w:tcPr>
            <w:tcW w:w="2779" w:type="dxa"/>
          </w:tcPr>
          <w:p w:rsidR="009F4553" w:rsidRPr="00F81D7F" w:rsidRDefault="00353452" w:rsidP="00847ABF">
            <w:pPr>
              <w:pStyle w:val="ListeParagraf"/>
              <w:ind w:left="0"/>
              <w:jc w:val="center"/>
              <w:rPr>
                <w:rFonts w:ascii="Times New Roman" w:hAnsi="Times New Roman"/>
                <w:b/>
                <w:sz w:val="24"/>
                <w:szCs w:val="24"/>
              </w:rPr>
            </w:pPr>
            <w:r>
              <w:rPr>
                <w:rFonts w:ascii="Times New Roman" w:hAnsi="Times New Roman"/>
                <w:b/>
                <w:sz w:val="24"/>
                <w:szCs w:val="24"/>
              </w:rPr>
              <w:t xml:space="preserve">% </w:t>
            </w:r>
            <w:r w:rsidR="00847ABF">
              <w:rPr>
                <w:rFonts w:ascii="Times New Roman" w:hAnsi="Times New Roman"/>
                <w:b/>
                <w:sz w:val="24"/>
                <w:szCs w:val="24"/>
              </w:rPr>
              <w:t>1</w:t>
            </w:r>
          </w:p>
        </w:tc>
      </w:tr>
      <w:tr w:rsidR="009F4553" w:rsidTr="00D8422B">
        <w:tc>
          <w:tcPr>
            <w:tcW w:w="2783" w:type="dxa"/>
          </w:tcPr>
          <w:p w:rsidR="009F4553" w:rsidRPr="00F81D7F" w:rsidRDefault="009F455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2017-2018</w:t>
            </w:r>
          </w:p>
        </w:tc>
        <w:tc>
          <w:tcPr>
            <w:tcW w:w="2779" w:type="dxa"/>
          </w:tcPr>
          <w:p w:rsidR="009F4553" w:rsidRPr="00F81D7F" w:rsidRDefault="00353452" w:rsidP="00D8422B">
            <w:pPr>
              <w:pStyle w:val="ListeParagraf"/>
              <w:ind w:left="0"/>
              <w:jc w:val="center"/>
              <w:rPr>
                <w:rFonts w:ascii="Times New Roman" w:hAnsi="Times New Roman"/>
                <w:b/>
                <w:sz w:val="24"/>
                <w:szCs w:val="24"/>
              </w:rPr>
            </w:pPr>
            <w:r>
              <w:rPr>
                <w:rFonts w:ascii="Times New Roman" w:hAnsi="Times New Roman"/>
                <w:b/>
                <w:sz w:val="24"/>
                <w:szCs w:val="24"/>
              </w:rPr>
              <w:t xml:space="preserve">% </w:t>
            </w:r>
            <w:r w:rsidR="00847ABF">
              <w:rPr>
                <w:rFonts w:ascii="Times New Roman" w:hAnsi="Times New Roman"/>
                <w:b/>
                <w:sz w:val="24"/>
                <w:szCs w:val="24"/>
              </w:rPr>
              <w:t>88</w:t>
            </w:r>
          </w:p>
        </w:tc>
      </w:tr>
      <w:tr w:rsidR="009F4553" w:rsidTr="00D8422B">
        <w:tc>
          <w:tcPr>
            <w:tcW w:w="2783" w:type="dxa"/>
          </w:tcPr>
          <w:p w:rsidR="009F4553" w:rsidRPr="00F81D7F" w:rsidRDefault="009F455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2018-2019</w:t>
            </w:r>
          </w:p>
        </w:tc>
        <w:tc>
          <w:tcPr>
            <w:tcW w:w="2779" w:type="dxa"/>
          </w:tcPr>
          <w:p w:rsidR="009F4553" w:rsidRPr="00F81D7F" w:rsidRDefault="00353452" w:rsidP="00D8422B">
            <w:pPr>
              <w:pStyle w:val="ListeParagraf"/>
              <w:ind w:left="0"/>
              <w:jc w:val="center"/>
              <w:rPr>
                <w:rFonts w:ascii="Times New Roman" w:hAnsi="Times New Roman"/>
                <w:b/>
                <w:sz w:val="24"/>
                <w:szCs w:val="24"/>
              </w:rPr>
            </w:pPr>
            <w:r>
              <w:rPr>
                <w:rFonts w:ascii="Times New Roman" w:hAnsi="Times New Roman"/>
                <w:b/>
                <w:sz w:val="24"/>
                <w:szCs w:val="24"/>
              </w:rPr>
              <w:t>% 65</w:t>
            </w:r>
          </w:p>
        </w:tc>
      </w:tr>
      <w:tr w:rsidR="0093333F" w:rsidTr="00D8422B">
        <w:tc>
          <w:tcPr>
            <w:tcW w:w="2783" w:type="dxa"/>
          </w:tcPr>
          <w:p w:rsidR="0093333F" w:rsidRPr="00F81D7F" w:rsidRDefault="0093333F" w:rsidP="00D8422B">
            <w:pPr>
              <w:pStyle w:val="ListeParagraf"/>
              <w:ind w:left="0"/>
              <w:jc w:val="center"/>
              <w:rPr>
                <w:rFonts w:ascii="Times New Roman" w:hAnsi="Times New Roman"/>
                <w:b/>
                <w:sz w:val="24"/>
                <w:szCs w:val="24"/>
              </w:rPr>
            </w:pPr>
            <w:r>
              <w:rPr>
                <w:rFonts w:ascii="Times New Roman" w:hAnsi="Times New Roman"/>
                <w:b/>
                <w:sz w:val="24"/>
                <w:szCs w:val="24"/>
              </w:rPr>
              <w:t>2019 - 2020</w:t>
            </w:r>
          </w:p>
        </w:tc>
        <w:tc>
          <w:tcPr>
            <w:tcW w:w="2779" w:type="dxa"/>
          </w:tcPr>
          <w:p w:rsidR="0093333F" w:rsidRDefault="0096736F" w:rsidP="00D8422B">
            <w:pPr>
              <w:pStyle w:val="ListeParagraf"/>
              <w:ind w:left="0"/>
              <w:jc w:val="center"/>
              <w:rPr>
                <w:rFonts w:ascii="Times New Roman" w:hAnsi="Times New Roman"/>
                <w:b/>
                <w:sz w:val="24"/>
                <w:szCs w:val="24"/>
              </w:rPr>
            </w:pPr>
            <w:r>
              <w:rPr>
                <w:rFonts w:ascii="Times New Roman" w:hAnsi="Times New Roman"/>
                <w:b/>
                <w:sz w:val="24"/>
                <w:szCs w:val="24"/>
              </w:rPr>
              <w:t>%69</w:t>
            </w:r>
          </w:p>
        </w:tc>
      </w:tr>
    </w:tbl>
    <w:p w:rsidR="00A2660A" w:rsidRPr="00A2660A" w:rsidRDefault="00A2660A" w:rsidP="00A2660A"/>
    <w:p w:rsidR="00A2660A" w:rsidRPr="00A2660A" w:rsidRDefault="00A2660A" w:rsidP="00A2660A"/>
    <w:p w:rsidR="00CF59A3" w:rsidRPr="00CF59A3" w:rsidRDefault="00CF59A3" w:rsidP="00B8450F">
      <w:pPr>
        <w:pStyle w:val="ListeParagraf"/>
        <w:numPr>
          <w:ilvl w:val="0"/>
          <w:numId w:val="10"/>
        </w:numPr>
        <w:rPr>
          <w:rFonts w:ascii="Times New Roman" w:hAnsi="Times New Roman"/>
          <w:b/>
          <w:color w:val="FF0000"/>
          <w:sz w:val="24"/>
          <w:szCs w:val="24"/>
        </w:rPr>
      </w:pPr>
      <w:r>
        <w:rPr>
          <w:rFonts w:ascii="Times New Roman" w:hAnsi="Times New Roman"/>
          <w:b/>
          <w:color w:val="FF0000"/>
          <w:sz w:val="24"/>
          <w:szCs w:val="24"/>
        </w:rPr>
        <w:t xml:space="preserve">Devamsız </w:t>
      </w:r>
      <w:r w:rsidRPr="00CF59A3">
        <w:rPr>
          <w:rFonts w:ascii="Times New Roman" w:hAnsi="Times New Roman"/>
          <w:b/>
          <w:color w:val="FF0000"/>
          <w:sz w:val="24"/>
          <w:szCs w:val="24"/>
        </w:rPr>
        <w:t xml:space="preserve"> Öğrenci Oranı.</w:t>
      </w:r>
    </w:p>
    <w:tbl>
      <w:tblPr>
        <w:tblStyle w:val="TabloKlavuzu"/>
        <w:tblW w:w="0" w:type="auto"/>
        <w:tblInd w:w="1065" w:type="dxa"/>
        <w:tblLook w:val="04A0"/>
      </w:tblPr>
      <w:tblGrid>
        <w:gridCol w:w="2783"/>
        <w:gridCol w:w="2779"/>
      </w:tblGrid>
      <w:tr w:rsidR="00CF59A3" w:rsidTr="00D8422B">
        <w:tc>
          <w:tcPr>
            <w:tcW w:w="2783" w:type="dxa"/>
          </w:tcPr>
          <w:p w:rsidR="00CF59A3" w:rsidRPr="00F81D7F" w:rsidRDefault="00CF59A3" w:rsidP="00D8422B">
            <w:pPr>
              <w:pStyle w:val="ListeParagraf"/>
              <w:ind w:left="0"/>
              <w:rPr>
                <w:rFonts w:ascii="Times New Roman" w:hAnsi="Times New Roman"/>
                <w:b/>
                <w:sz w:val="24"/>
                <w:szCs w:val="24"/>
              </w:rPr>
            </w:pPr>
            <w:r w:rsidRPr="00F81D7F">
              <w:rPr>
                <w:rFonts w:ascii="Times New Roman" w:hAnsi="Times New Roman"/>
                <w:b/>
                <w:sz w:val="24"/>
                <w:szCs w:val="24"/>
              </w:rPr>
              <w:t>Öğretim Yılı</w:t>
            </w:r>
          </w:p>
        </w:tc>
        <w:tc>
          <w:tcPr>
            <w:tcW w:w="2779" w:type="dxa"/>
          </w:tcPr>
          <w:p w:rsidR="00CF59A3" w:rsidRDefault="00CF59A3" w:rsidP="00CF59A3">
            <w:pPr>
              <w:autoSpaceDE w:val="0"/>
              <w:autoSpaceDN w:val="0"/>
              <w:adjustRightInd w:val="0"/>
              <w:spacing w:after="0" w:line="240" w:lineRule="auto"/>
              <w:rPr>
                <w:rFonts w:ascii="BookAntiqua" w:hAnsi="BookAntiqua" w:cs="BookAntiqua"/>
                <w:sz w:val="18"/>
                <w:szCs w:val="18"/>
                <w:lang w:eastAsia="tr-TR"/>
              </w:rPr>
            </w:pPr>
            <w:r>
              <w:rPr>
                <w:rFonts w:ascii="BookAntiqua" w:hAnsi="BookAntiqua" w:cs="BookAntiqua"/>
                <w:sz w:val="18"/>
                <w:szCs w:val="18"/>
                <w:lang w:eastAsia="tr-TR"/>
              </w:rPr>
              <w:t>İlkokulda 20 gün ve üzeri</w:t>
            </w:r>
          </w:p>
          <w:p w:rsidR="00CF59A3" w:rsidRPr="00F81D7F" w:rsidRDefault="00CF59A3" w:rsidP="00CF59A3">
            <w:pPr>
              <w:pStyle w:val="ListeParagraf"/>
              <w:ind w:left="0"/>
              <w:rPr>
                <w:rFonts w:ascii="Times New Roman" w:hAnsi="Times New Roman"/>
                <w:b/>
                <w:sz w:val="24"/>
                <w:szCs w:val="24"/>
              </w:rPr>
            </w:pPr>
            <w:r>
              <w:rPr>
                <w:rFonts w:ascii="BookAntiqua" w:hAnsi="BookAntiqua" w:cs="BookAntiqua"/>
                <w:sz w:val="18"/>
                <w:szCs w:val="18"/>
                <w:lang w:eastAsia="tr-TR"/>
              </w:rPr>
              <w:t>devamsız öğrenci oranı (%)</w:t>
            </w:r>
          </w:p>
        </w:tc>
      </w:tr>
      <w:tr w:rsidR="00CF59A3" w:rsidTr="00D8422B">
        <w:tc>
          <w:tcPr>
            <w:tcW w:w="2783" w:type="dxa"/>
          </w:tcPr>
          <w:p w:rsidR="00CF59A3" w:rsidRPr="00F81D7F" w:rsidRDefault="00CF59A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2015-2016</w:t>
            </w:r>
          </w:p>
        </w:tc>
        <w:tc>
          <w:tcPr>
            <w:tcW w:w="2779" w:type="dxa"/>
          </w:tcPr>
          <w:p w:rsidR="00CF59A3" w:rsidRPr="00F81D7F" w:rsidRDefault="00CF59A3" w:rsidP="00D8422B">
            <w:pPr>
              <w:pStyle w:val="ListeParagraf"/>
              <w:ind w:left="0"/>
              <w:jc w:val="center"/>
              <w:rPr>
                <w:rFonts w:ascii="Times New Roman" w:hAnsi="Times New Roman"/>
                <w:b/>
                <w:sz w:val="24"/>
                <w:szCs w:val="24"/>
              </w:rPr>
            </w:pPr>
            <w:r>
              <w:rPr>
                <w:rFonts w:ascii="Times New Roman" w:hAnsi="Times New Roman"/>
                <w:b/>
                <w:sz w:val="24"/>
                <w:szCs w:val="24"/>
              </w:rPr>
              <w:t xml:space="preserve">% </w:t>
            </w:r>
            <w:r w:rsidR="00F1221C">
              <w:rPr>
                <w:rFonts w:ascii="Times New Roman" w:hAnsi="Times New Roman"/>
                <w:b/>
                <w:sz w:val="24"/>
                <w:szCs w:val="24"/>
              </w:rPr>
              <w:t>5</w:t>
            </w:r>
          </w:p>
        </w:tc>
      </w:tr>
      <w:tr w:rsidR="00CF59A3" w:rsidTr="00D8422B">
        <w:tc>
          <w:tcPr>
            <w:tcW w:w="2783" w:type="dxa"/>
          </w:tcPr>
          <w:p w:rsidR="00CF59A3" w:rsidRPr="00F81D7F" w:rsidRDefault="00CF59A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2016-2017</w:t>
            </w:r>
          </w:p>
        </w:tc>
        <w:tc>
          <w:tcPr>
            <w:tcW w:w="2779" w:type="dxa"/>
          </w:tcPr>
          <w:p w:rsidR="00CF59A3" w:rsidRPr="00F81D7F" w:rsidRDefault="00CF59A3" w:rsidP="00D8422B">
            <w:pPr>
              <w:pStyle w:val="ListeParagraf"/>
              <w:ind w:left="0"/>
              <w:jc w:val="center"/>
              <w:rPr>
                <w:rFonts w:ascii="Times New Roman" w:hAnsi="Times New Roman"/>
                <w:b/>
                <w:sz w:val="24"/>
                <w:szCs w:val="24"/>
              </w:rPr>
            </w:pPr>
            <w:r>
              <w:rPr>
                <w:rFonts w:ascii="Times New Roman" w:hAnsi="Times New Roman"/>
                <w:b/>
                <w:sz w:val="24"/>
                <w:szCs w:val="24"/>
              </w:rPr>
              <w:t xml:space="preserve">% </w:t>
            </w:r>
            <w:r w:rsidR="00F1221C">
              <w:rPr>
                <w:rFonts w:ascii="Times New Roman" w:hAnsi="Times New Roman"/>
                <w:b/>
                <w:sz w:val="24"/>
                <w:szCs w:val="24"/>
              </w:rPr>
              <w:t>5</w:t>
            </w:r>
          </w:p>
        </w:tc>
      </w:tr>
      <w:tr w:rsidR="00CF59A3" w:rsidTr="00D8422B">
        <w:tc>
          <w:tcPr>
            <w:tcW w:w="2783" w:type="dxa"/>
          </w:tcPr>
          <w:p w:rsidR="00CF59A3" w:rsidRPr="00F81D7F" w:rsidRDefault="00CF59A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2017-2018</w:t>
            </w:r>
          </w:p>
        </w:tc>
        <w:tc>
          <w:tcPr>
            <w:tcW w:w="2779" w:type="dxa"/>
          </w:tcPr>
          <w:p w:rsidR="00CF59A3" w:rsidRPr="00F81D7F" w:rsidRDefault="00CF59A3" w:rsidP="00D8422B">
            <w:pPr>
              <w:pStyle w:val="ListeParagraf"/>
              <w:ind w:left="0"/>
              <w:jc w:val="center"/>
              <w:rPr>
                <w:rFonts w:ascii="Times New Roman" w:hAnsi="Times New Roman"/>
                <w:b/>
                <w:sz w:val="24"/>
                <w:szCs w:val="24"/>
              </w:rPr>
            </w:pPr>
            <w:r>
              <w:rPr>
                <w:rFonts w:ascii="Times New Roman" w:hAnsi="Times New Roman"/>
                <w:b/>
                <w:sz w:val="24"/>
                <w:szCs w:val="24"/>
              </w:rPr>
              <w:t xml:space="preserve">% </w:t>
            </w:r>
            <w:r w:rsidR="00F1221C">
              <w:rPr>
                <w:rFonts w:ascii="Times New Roman" w:hAnsi="Times New Roman"/>
                <w:b/>
                <w:sz w:val="24"/>
                <w:szCs w:val="24"/>
              </w:rPr>
              <w:t>7</w:t>
            </w:r>
          </w:p>
        </w:tc>
      </w:tr>
      <w:tr w:rsidR="00CF59A3" w:rsidTr="00D8422B">
        <w:tc>
          <w:tcPr>
            <w:tcW w:w="2783" w:type="dxa"/>
          </w:tcPr>
          <w:p w:rsidR="00CF59A3" w:rsidRPr="00F81D7F" w:rsidRDefault="00CF59A3"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2018-2019</w:t>
            </w:r>
          </w:p>
        </w:tc>
        <w:tc>
          <w:tcPr>
            <w:tcW w:w="2779" w:type="dxa"/>
          </w:tcPr>
          <w:p w:rsidR="00CF59A3" w:rsidRPr="00F81D7F" w:rsidRDefault="00CF59A3" w:rsidP="00CF59A3">
            <w:pPr>
              <w:pStyle w:val="ListeParagraf"/>
              <w:ind w:left="0"/>
              <w:jc w:val="center"/>
              <w:rPr>
                <w:rFonts w:ascii="Times New Roman" w:hAnsi="Times New Roman"/>
                <w:b/>
                <w:sz w:val="24"/>
                <w:szCs w:val="24"/>
              </w:rPr>
            </w:pPr>
            <w:r>
              <w:rPr>
                <w:rFonts w:ascii="Times New Roman" w:hAnsi="Times New Roman"/>
                <w:b/>
                <w:sz w:val="24"/>
                <w:szCs w:val="24"/>
              </w:rPr>
              <w:t xml:space="preserve">% </w:t>
            </w:r>
            <w:r w:rsidR="00F1221C">
              <w:rPr>
                <w:rFonts w:ascii="Times New Roman" w:hAnsi="Times New Roman"/>
                <w:b/>
                <w:sz w:val="24"/>
                <w:szCs w:val="24"/>
              </w:rPr>
              <w:t>3</w:t>
            </w:r>
          </w:p>
        </w:tc>
      </w:tr>
      <w:tr w:rsidR="0096736F" w:rsidTr="00D8422B">
        <w:tc>
          <w:tcPr>
            <w:tcW w:w="2783" w:type="dxa"/>
          </w:tcPr>
          <w:p w:rsidR="0096736F" w:rsidRPr="00F81D7F" w:rsidRDefault="0096736F" w:rsidP="00D8422B">
            <w:pPr>
              <w:pStyle w:val="ListeParagraf"/>
              <w:ind w:left="0"/>
              <w:jc w:val="center"/>
              <w:rPr>
                <w:rFonts w:ascii="Times New Roman" w:hAnsi="Times New Roman"/>
                <w:b/>
                <w:sz w:val="24"/>
                <w:szCs w:val="24"/>
              </w:rPr>
            </w:pPr>
            <w:r>
              <w:rPr>
                <w:rFonts w:ascii="Times New Roman" w:hAnsi="Times New Roman"/>
                <w:b/>
                <w:sz w:val="24"/>
                <w:szCs w:val="24"/>
              </w:rPr>
              <w:t>2019 - 2020</w:t>
            </w:r>
          </w:p>
        </w:tc>
        <w:tc>
          <w:tcPr>
            <w:tcW w:w="2779" w:type="dxa"/>
          </w:tcPr>
          <w:p w:rsidR="0096736F" w:rsidRDefault="0096736F" w:rsidP="00CF59A3">
            <w:pPr>
              <w:pStyle w:val="ListeParagraf"/>
              <w:ind w:left="0"/>
              <w:jc w:val="center"/>
              <w:rPr>
                <w:rFonts w:ascii="Times New Roman" w:hAnsi="Times New Roman"/>
                <w:b/>
                <w:sz w:val="24"/>
                <w:szCs w:val="24"/>
              </w:rPr>
            </w:pPr>
            <w:r>
              <w:rPr>
                <w:rFonts w:ascii="Times New Roman" w:hAnsi="Times New Roman"/>
                <w:b/>
                <w:sz w:val="24"/>
                <w:szCs w:val="24"/>
              </w:rPr>
              <w:t>% 5</w:t>
            </w:r>
          </w:p>
        </w:tc>
      </w:tr>
    </w:tbl>
    <w:p w:rsidR="00A2660A" w:rsidRPr="00A2660A" w:rsidRDefault="00A2660A" w:rsidP="00A2660A"/>
    <w:p w:rsidR="0096736F" w:rsidRDefault="0096736F" w:rsidP="00A2660A">
      <w:pPr>
        <w:tabs>
          <w:tab w:val="left" w:pos="6494"/>
        </w:tabs>
      </w:pPr>
    </w:p>
    <w:p w:rsidR="0096736F" w:rsidRDefault="0096736F" w:rsidP="00A2660A">
      <w:pPr>
        <w:tabs>
          <w:tab w:val="left" w:pos="6494"/>
        </w:tabs>
      </w:pPr>
    </w:p>
    <w:p w:rsidR="0096736F" w:rsidRDefault="0096736F" w:rsidP="00A2660A">
      <w:pPr>
        <w:tabs>
          <w:tab w:val="left" w:pos="6494"/>
        </w:tabs>
      </w:pPr>
    </w:p>
    <w:p w:rsidR="0096736F" w:rsidRDefault="0096736F" w:rsidP="00A2660A">
      <w:pPr>
        <w:tabs>
          <w:tab w:val="left" w:pos="6494"/>
        </w:tabs>
      </w:pPr>
    </w:p>
    <w:p w:rsidR="0096736F" w:rsidRDefault="0096736F" w:rsidP="00A2660A">
      <w:pPr>
        <w:tabs>
          <w:tab w:val="left" w:pos="6494"/>
        </w:tabs>
      </w:pPr>
    </w:p>
    <w:p w:rsidR="0096736F" w:rsidRDefault="0096736F" w:rsidP="00A2660A">
      <w:pPr>
        <w:tabs>
          <w:tab w:val="left" w:pos="6494"/>
        </w:tabs>
      </w:pPr>
    </w:p>
    <w:p w:rsidR="00A2660A" w:rsidRDefault="00A2660A" w:rsidP="00A2660A">
      <w:pPr>
        <w:tabs>
          <w:tab w:val="left" w:pos="6494"/>
        </w:tabs>
      </w:pPr>
      <w:r>
        <w:tab/>
      </w:r>
    </w:p>
    <w:p w:rsidR="00A2660A" w:rsidRDefault="00A2660A" w:rsidP="00A2660A"/>
    <w:p w:rsidR="005B0BEC" w:rsidRPr="005B0BEC" w:rsidRDefault="00451805" w:rsidP="00B8450F">
      <w:pPr>
        <w:pStyle w:val="ListeParagraf"/>
        <w:numPr>
          <w:ilvl w:val="0"/>
          <w:numId w:val="10"/>
        </w:numPr>
        <w:rPr>
          <w:rFonts w:ascii="Times New Roman" w:hAnsi="Times New Roman"/>
          <w:b/>
          <w:color w:val="FF0000"/>
          <w:sz w:val="24"/>
          <w:szCs w:val="24"/>
        </w:rPr>
      </w:pPr>
      <w:r>
        <w:rPr>
          <w:rFonts w:ascii="Times New Roman" w:hAnsi="Times New Roman"/>
          <w:b/>
          <w:color w:val="FF0000"/>
          <w:sz w:val="24"/>
          <w:szCs w:val="24"/>
        </w:rPr>
        <w:lastRenderedPageBreak/>
        <w:t xml:space="preserve"> Kaynaştırma Öğrencisi Sayısı.</w:t>
      </w:r>
    </w:p>
    <w:tbl>
      <w:tblPr>
        <w:tblStyle w:val="TabloKlavuzu"/>
        <w:tblW w:w="0" w:type="auto"/>
        <w:tblInd w:w="1065" w:type="dxa"/>
        <w:tblLook w:val="04A0"/>
      </w:tblPr>
      <w:tblGrid>
        <w:gridCol w:w="2750"/>
        <w:gridCol w:w="2729"/>
        <w:gridCol w:w="2742"/>
      </w:tblGrid>
      <w:tr w:rsidR="005B0BEC" w:rsidTr="00F1221C">
        <w:trPr>
          <w:trHeight w:val="914"/>
        </w:trPr>
        <w:tc>
          <w:tcPr>
            <w:tcW w:w="2750" w:type="dxa"/>
          </w:tcPr>
          <w:p w:rsidR="005B0BEC" w:rsidRDefault="005B0BEC" w:rsidP="00D8422B">
            <w:pPr>
              <w:pStyle w:val="ListeParagraf"/>
              <w:ind w:left="0"/>
              <w:rPr>
                <w:rFonts w:ascii="Times New Roman" w:hAnsi="Times New Roman"/>
                <w:b/>
                <w:sz w:val="24"/>
                <w:szCs w:val="24"/>
              </w:rPr>
            </w:pPr>
          </w:p>
          <w:p w:rsidR="005B0BEC" w:rsidRPr="00F81D7F" w:rsidRDefault="005B0BEC" w:rsidP="00D8422B">
            <w:pPr>
              <w:pStyle w:val="ListeParagraf"/>
              <w:ind w:left="0"/>
              <w:rPr>
                <w:rFonts w:ascii="Times New Roman" w:hAnsi="Times New Roman"/>
                <w:b/>
                <w:sz w:val="24"/>
                <w:szCs w:val="24"/>
              </w:rPr>
            </w:pPr>
            <w:r w:rsidRPr="00F81D7F">
              <w:rPr>
                <w:rFonts w:ascii="Times New Roman" w:hAnsi="Times New Roman"/>
                <w:b/>
                <w:sz w:val="24"/>
                <w:szCs w:val="24"/>
              </w:rPr>
              <w:t>Öğretim Yılı</w:t>
            </w:r>
          </w:p>
        </w:tc>
        <w:tc>
          <w:tcPr>
            <w:tcW w:w="2729" w:type="dxa"/>
          </w:tcPr>
          <w:p w:rsidR="005B0BEC" w:rsidRDefault="005B0BEC" w:rsidP="005B0BEC">
            <w:pPr>
              <w:autoSpaceDE w:val="0"/>
              <w:autoSpaceDN w:val="0"/>
              <w:adjustRightInd w:val="0"/>
              <w:spacing w:after="0" w:line="240" w:lineRule="auto"/>
              <w:rPr>
                <w:rFonts w:ascii="BookAntiqua" w:hAnsi="BookAntiqua" w:cs="BookAntiqua"/>
                <w:sz w:val="18"/>
                <w:szCs w:val="18"/>
                <w:lang w:eastAsia="tr-TR"/>
              </w:rPr>
            </w:pPr>
          </w:p>
          <w:p w:rsidR="005B0BEC" w:rsidRDefault="005B0BEC" w:rsidP="005B0BEC">
            <w:pPr>
              <w:autoSpaceDE w:val="0"/>
              <w:autoSpaceDN w:val="0"/>
              <w:adjustRightInd w:val="0"/>
              <w:spacing w:after="0" w:line="240" w:lineRule="auto"/>
              <w:rPr>
                <w:rFonts w:ascii="BookAntiqua" w:hAnsi="BookAntiqua" w:cs="BookAntiqua"/>
                <w:sz w:val="18"/>
                <w:szCs w:val="18"/>
                <w:lang w:eastAsia="tr-TR"/>
              </w:rPr>
            </w:pPr>
          </w:p>
          <w:p w:rsidR="005B0BEC" w:rsidRDefault="00451805" w:rsidP="005B0BEC">
            <w:pPr>
              <w:autoSpaceDE w:val="0"/>
              <w:autoSpaceDN w:val="0"/>
              <w:adjustRightInd w:val="0"/>
              <w:spacing w:after="0" w:line="240" w:lineRule="auto"/>
              <w:rPr>
                <w:rFonts w:ascii="BookAntiqua" w:hAnsi="BookAntiqua" w:cs="BookAntiqua"/>
                <w:sz w:val="18"/>
                <w:szCs w:val="18"/>
                <w:lang w:eastAsia="tr-TR"/>
              </w:rPr>
            </w:pPr>
            <w:r>
              <w:rPr>
                <w:rFonts w:ascii="Times New Roman" w:hAnsi="Times New Roman"/>
                <w:b/>
                <w:sz w:val="24"/>
                <w:szCs w:val="24"/>
              </w:rPr>
              <w:t>Öğrenci Sayısı</w:t>
            </w:r>
          </w:p>
        </w:tc>
        <w:tc>
          <w:tcPr>
            <w:tcW w:w="2742" w:type="dxa"/>
          </w:tcPr>
          <w:p w:rsidR="005B0BEC" w:rsidRPr="00F81D7F" w:rsidRDefault="00451805" w:rsidP="005B0BEC">
            <w:pPr>
              <w:pStyle w:val="ListeParagraf"/>
              <w:ind w:left="0"/>
              <w:rPr>
                <w:rFonts w:ascii="Times New Roman" w:hAnsi="Times New Roman"/>
                <w:b/>
                <w:sz w:val="24"/>
                <w:szCs w:val="24"/>
              </w:rPr>
            </w:pPr>
            <w:r>
              <w:rPr>
                <w:rFonts w:ascii="Times New Roman" w:hAnsi="Times New Roman"/>
                <w:b/>
                <w:sz w:val="24"/>
                <w:szCs w:val="24"/>
              </w:rPr>
              <w:t>Açılan Destek Eğitim Odası</w:t>
            </w:r>
          </w:p>
        </w:tc>
      </w:tr>
      <w:tr w:rsidR="005B0BEC" w:rsidTr="005B0BEC">
        <w:tc>
          <w:tcPr>
            <w:tcW w:w="2750" w:type="dxa"/>
          </w:tcPr>
          <w:p w:rsidR="005B0BEC" w:rsidRPr="00F81D7F" w:rsidRDefault="005B0BEC"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2015-2016</w:t>
            </w:r>
          </w:p>
        </w:tc>
        <w:tc>
          <w:tcPr>
            <w:tcW w:w="2729" w:type="dxa"/>
          </w:tcPr>
          <w:p w:rsidR="005B0BEC" w:rsidRDefault="00F1221C" w:rsidP="00D8422B">
            <w:pPr>
              <w:pStyle w:val="ListeParagraf"/>
              <w:ind w:left="0"/>
              <w:jc w:val="center"/>
              <w:rPr>
                <w:rFonts w:ascii="Times New Roman" w:hAnsi="Times New Roman"/>
                <w:b/>
                <w:sz w:val="24"/>
                <w:szCs w:val="24"/>
              </w:rPr>
            </w:pPr>
            <w:r>
              <w:rPr>
                <w:rFonts w:ascii="Times New Roman" w:hAnsi="Times New Roman"/>
                <w:b/>
                <w:sz w:val="24"/>
                <w:szCs w:val="24"/>
              </w:rPr>
              <w:t>-</w:t>
            </w:r>
          </w:p>
        </w:tc>
        <w:tc>
          <w:tcPr>
            <w:tcW w:w="2742" w:type="dxa"/>
          </w:tcPr>
          <w:p w:rsidR="005B0BEC" w:rsidRPr="00F81D7F" w:rsidRDefault="00F1221C" w:rsidP="00D8422B">
            <w:pPr>
              <w:pStyle w:val="ListeParagraf"/>
              <w:ind w:left="0"/>
              <w:jc w:val="center"/>
              <w:rPr>
                <w:rFonts w:ascii="Times New Roman" w:hAnsi="Times New Roman"/>
                <w:b/>
                <w:sz w:val="24"/>
                <w:szCs w:val="24"/>
              </w:rPr>
            </w:pPr>
            <w:r>
              <w:rPr>
                <w:rFonts w:ascii="Times New Roman" w:hAnsi="Times New Roman"/>
                <w:b/>
                <w:sz w:val="24"/>
                <w:szCs w:val="24"/>
              </w:rPr>
              <w:t>0</w:t>
            </w:r>
          </w:p>
        </w:tc>
      </w:tr>
      <w:tr w:rsidR="005B0BEC" w:rsidTr="005B0BEC">
        <w:tc>
          <w:tcPr>
            <w:tcW w:w="2750" w:type="dxa"/>
          </w:tcPr>
          <w:p w:rsidR="005B0BEC" w:rsidRPr="00F81D7F" w:rsidRDefault="005B0BEC"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2016-2017</w:t>
            </w:r>
          </w:p>
        </w:tc>
        <w:tc>
          <w:tcPr>
            <w:tcW w:w="2729" w:type="dxa"/>
          </w:tcPr>
          <w:p w:rsidR="005B0BEC" w:rsidRDefault="00F1221C" w:rsidP="00D8422B">
            <w:pPr>
              <w:pStyle w:val="ListeParagraf"/>
              <w:ind w:left="0"/>
              <w:jc w:val="center"/>
              <w:rPr>
                <w:rFonts w:ascii="Times New Roman" w:hAnsi="Times New Roman"/>
                <w:b/>
                <w:sz w:val="24"/>
                <w:szCs w:val="24"/>
              </w:rPr>
            </w:pPr>
            <w:r>
              <w:rPr>
                <w:rFonts w:ascii="Times New Roman" w:hAnsi="Times New Roman"/>
                <w:b/>
                <w:sz w:val="24"/>
                <w:szCs w:val="24"/>
              </w:rPr>
              <w:t>-</w:t>
            </w:r>
          </w:p>
        </w:tc>
        <w:tc>
          <w:tcPr>
            <w:tcW w:w="2742" w:type="dxa"/>
          </w:tcPr>
          <w:p w:rsidR="005B0BEC" w:rsidRPr="00F81D7F" w:rsidRDefault="00F1221C" w:rsidP="00D8422B">
            <w:pPr>
              <w:pStyle w:val="ListeParagraf"/>
              <w:ind w:left="0"/>
              <w:jc w:val="center"/>
              <w:rPr>
                <w:rFonts w:ascii="Times New Roman" w:hAnsi="Times New Roman"/>
                <w:b/>
                <w:sz w:val="24"/>
                <w:szCs w:val="24"/>
              </w:rPr>
            </w:pPr>
            <w:r>
              <w:rPr>
                <w:rFonts w:ascii="Times New Roman" w:hAnsi="Times New Roman"/>
                <w:b/>
                <w:sz w:val="24"/>
                <w:szCs w:val="24"/>
              </w:rPr>
              <w:t>0</w:t>
            </w:r>
          </w:p>
        </w:tc>
      </w:tr>
      <w:tr w:rsidR="005B0BEC" w:rsidTr="005B0BEC">
        <w:tc>
          <w:tcPr>
            <w:tcW w:w="2750" w:type="dxa"/>
          </w:tcPr>
          <w:p w:rsidR="005B0BEC" w:rsidRPr="00F81D7F" w:rsidRDefault="005B0BEC"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2017-2018</w:t>
            </w:r>
          </w:p>
        </w:tc>
        <w:tc>
          <w:tcPr>
            <w:tcW w:w="2729" w:type="dxa"/>
          </w:tcPr>
          <w:p w:rsidR="005B0BEC" w:rsidRDefault="00451805" w:rsidP="00D8422B">
            <w:pPr>
              <w:pStyle w:val="ListeParagraf"/>
              <w:ind w:left="0"/>
              <w:jc w:val="center"/>
              <w:rPr>
                <w:rFonts w:ascii="Times New Roman" w:hAnsi="Times New Roman"/>
                <w:b/>
                <w:sz w:val="24"/>
                <w:szCs w:val="24"/>
              </w:rPr>
            </w:pPr>
            <w:r>
              <w:rPr>
                <w:rFonts w:ascii="Times New Roman" w:hAnsi="Times New Roman"/>
                <w:b/>
                <w:sz w:val="24"/>
                <w:szCs w:val="24"/>
              </w:rPr>
              <w:t>2</w:t>
            </w:r>
          </w:p>
        </w:tc>
        <w:tc>
          <w:tcPr>
            <w:tcW w:w="2742" w:type="dxa"/>
          </w:tcPr>
          <w:p w:rsidR="005B0BEC" w:rsidRPr="00F81D7F" w:rsidRDefault="00451805" w:rsidP="00D8422B">
            <w:pPr>
              <w:pStyle w:val="ListeParagraf"/>
              <w:ind w:left="0"/>
              <w:jc w:val="center"/>
              <w:rPr>
                <w:rFonts w:ascii="Times New Roman" w:hAnsi="Times New Roman"/>
                <w:b/>
                <w:sz w:val="24"/>
                <w:szCs w:val="24"/>
              </w:rPr>
            </w:pPr>
            <w:r>
              <w:rPr>
                <w:rFonts w:ascii="Times New Roman" w:hAnsi="Times New Roman"/>
                <w:b/>
                <w:sz w:val="24"/>
                <w:szCs w:val="24"/>
              </w:rPr>
              <w:t>0</w:t>
            </w:r>
          </w:p>
        </w:tc>
      </w:tr>
      <w:tr w:rsidR="005B0BEC" w:rsidTr="005B0BEC">
        <w:tc>
          <w:tcPr>
            <w:tcW w:w="2750" w:type="dxa"/>
          </w:tcPr>
          <w:p w:rsidR="005B0BEC" w:rsidRPr="00F81D7F" w:rsidRDefault="005B0BEC" w:rsidP="00D8422B">
            <w:pPr>
              <w:pStyle w:val="ListeParagraf"/>
              <w:ind w:left="0"/>
              <w:jc w:val="center"/>
              <w:rPr>
                <w:rFonts w:ascii="Times New Roman" w:hAnsi="Times New Roman"/>
                <w:b/>
                <w:sz w:val="24"/>
                <w:szCs w:val="24"/>
              </w:rPr>
            </w:pPr>
            <w:r w:rsidRPr="00F81D7F">
              <w:rPr>
                <w:rFonts w:ascii="Times New Roman" w:hAnsi="Times New Roman"/>
                <w:b/>
                <w:sz w:val="24"/>
                <w:szCs w:val="24"/>
              </w:rPr>
              <w:t>2018-2019</w:t>
            </w:r>
          </w:p>
        </w:tc>
        <w:tc>
          <w:tcPr>
            <w:tcW w:w="2729" w:type="dxa"/>
          </w:tcPr>
          <w:p w:rsidR="005B0BEC" w:rsidRDefault="00F1221C" w:rsidP="00D8422B">
            <w:pPr>
              <w:pStyle w:val="ListeParagraf"/>
              <w:ind w:left="0"/>
              <w:jc w:val="center"/>
              <w:rPr>
                <w:rFonts w:ascii="Times New Roman" w:hAnsi="Times New Roman"/>
                <w:b/>
                <w:sz w:val="24"/>
                <w:szCs w:val="24"/>
              </w:rPr>
            </w:pPr>
            <w:r>
              <w:rPr>
                <w:rFonts w:ascii="Times New Roman" w:hAnsi="Times New Roman"/>
                <w:b/>
                <w:sz w:val="24"/>
                <w:szCs w:val="24"/>
              </w:rPr>
              <w:t>2</w:t>
            </w:r>
          </w:p>
        </w:tc>
        <w:tc>
          <w:tcPr>
            <w:tcW w:w="2742" w:type="dxa"/>
          </w:tcPr>
          <w:p w:rsidR="005B0BEC" w:rsidRPr="00F81D7F" w:rsidRDefault="00451805" w:rsidP="00D8422B">
            <w:pPr>
              <w:pStyle w:val="ListeParagraf"/>
              <w:ind w:left="0"/>
              <w:jc w:val="center"/>
              <w:rPr>
                <w:rFonts w:ascii="Times New Roman" w:hAnsi="Times New Roman"/>
                <w:b/>
                <w:sz w:val="24"/>
                <w:szCs w:val="24"/>
              </w:rPr>
            </w:pPr>
            <w:r>
              <w:rPr>
                <w:rFonts w:ascii="Times New Roman" w:hAnsi="Times New Roman"/>
                <w:b/>
                <w:sz w:val="24"/>
                <w:szCs w:val="24"/>
              </w:rPr>
              <w:t>1</w:t>
            </w:r>
          </w:p>
        </w:tc>
      </w:tr>
      <w:tr w:rsidR="0096736F" w:rsidTr="005B0BEC">
        <w:tc>
          <w:tcPr>
            <w:tcW w:w="2750" w:type="dxa"/>
          </w:tcPr>
          <w:p w:rsidR="0096736F" w:rsidRPr="00F81D7F" w:rsidRDefault="0096736F" w:rsidP="00D8422B">
            <w:pPr>
              <w:pStyle w:val="ListeParagraf"/>
              <w:ind w:left="0"/>
              <w:jc w:val="center"/>
              <w:rPr>
                <w:rFonts w:ascii="Times New Roman" w:hAnsi="Times New Roman"/>
                <w:b/>
                <w:sz w:val="24"/>
                <w:szCs w:val="24"/>
              </w:rPr>
            </w:pPr>
            <w:r>
              <w:rPr>
                <w:rFonts w:ascii="Times New Roman" w:hAnsi="Times New Roman"/>
                <w:b/>
                <w:sz w:val="24"/>
                <w:szCs w:val="24"/>
              </w:rPr>
              <w:t>2019 - 2020</w:t>
            </w:r>
          </w:p>
        </w:tc>
        <w:tc>
          <w:tcPr>
            <w:tcW w:w="2729" w:type="dxa"/>
          </w:tcPr>
          <w:p w:rsidR="0096736F" w:rsidRDefault="0096736F" w:rsidP="00D8422B">
            <w:pPr>
              <w:pStyle w:val="ListeParagraf"/>
              <w:ind w:left="0"/>
              <w:jc w:val="center"/>
              <w:rPr>
                <w:rFonts w:ascii="Times New Roman" w:hAnsi="Times New Roman"/>
                <w:b/>
                <w:sz w:val="24"/>
                <w:szCs w:val="24"/>
              </w:rPr>
            </w:pPr>
            <w:r>
              <w:rPr>
                <w:rFonts w:ascii="Times New Roman" w:hAnsi="Times New Roman"/>
                <w:b/>
                <w:sz w:val="24"/>
                <w:szCs w:val="24"/>
              </w:rPr>
              <w:t>3</w:t>
            </w:r>
          </w:p>
        </w:tc>
        <w:tc>
          <w:tcPr>
            <w:tcW w:w="2742" w:type="dxa"/>
          </w:tcPr>
          <w:p w:rsidR="0096736F" w:rsidRDefault="0096736F" w:rsidP="00D8422B">
            <w:pPr>
              <w:pStyle w:val="ListeParagraf"/>
              <w:ind w:left="0"/>
              <w:jc w:val="center"/>
              <w:rPr>
                <w:rFonts w:ascii="Times New Roman" w:hAnsi="Times New Roman"/>
                <w:b/>
                <w:sz w:val="24"/>
                <w:szCs w:val="24"/>
              </w:rPr>
            </w:pPr>
            <w:r>
              <w:rPr>
                <w:rFonts w:ascii="Times New Roman" w:hAnsi="Times New Roman"/>
                <w:b/>
                <w:sz w:val="24"/>
                <w:szCs w:val="24"/>
              </w:rPr>
              <w:t>0</w:t>
            </w:r>
          </w:p>
        </w:tc>
      </w:tr>
    </w:tbl>
    <w:p w:rsidR="005C2E4D" w:rsidRPr="00A2660A" w:rsidRDefault="005C2E4D" w:rsidP="00A2660A">
      <w:pPr>
        <w:sectPr w:rsidR="005C2E4D" w:rsidRPr="00A2660A" w:rsidSect="00B61CDE">
          <w:pgSz w:w="11906" w:h="16838"/>
          <w:pgMar w:top="1418" w:right="1418" w:bottom="1418" w:left="1418" w:header="709" w:footer="709" w:gutter="0"/>
          <w:cols w:space="708"/>
          <w:docGrid w:linePitch="360"/>
        </w:sectPr>
      </w:pPr>
    </w:p>
    <w:p w:rsidR="00970D42" w:rsidRPr="007C7568" w:rsidRDefault="007C7568" w:rsidP="00B8450F">
      <w:pPr>
        <w:pStyle w:val="Balk3"/>
        <w:numPr>
          <w:ilvl w:val="0"/>
          <w:numId w:val="18"/>
        </w:numPr>
      </w:pPr>
      <w:bookmarkStart w:id="52" w:name="_Toc420318160"/>
      <w:r>
        <w:lastRenderedPageBreak/>
        <w:t>K</w:t>
      </w:r>
      <w:r w:rsidR="00DA1F25">
        <w:t>URUM DIŞI ANALİZ</w:t>
      </w:r>
      <w:bookmarkEnd w:id="52"/>
    </w:p>
    <w:p w:rsidR="00451E69" w:rsidRPr="00957508" w:rsidRDefault="00957508" w:rsidP="00451E69">
      <w:pPr>
        <w:spacing w:after="0"/>
        <w:jc w:val="both"/>
        <w:rPr>
          <w:rFonts w:ascii="Times New Roman" w:eastAsia="Times New Roman" w:hAnsi="Times New Roman"/>
          <w:sz w:val="24"/>
          <w:szCs w:val="24"/>
          <w:lang w:eastAsia="tr-TR"/>
        </w:rPr>
      </w:pPr>
      <w:bookmarkStart w:id="53" w:name="bookmark1"/>
      <w:r w:rsidRPr="00957508">
        <w:rPr>
          <w:rFonts w:ascii="Times New Roman" w:eastAsia="Times New Roman" w:hAnsi="Times New Roman"/>
          <w:sz w:val="24"/>
          <w:szCs w:val="24"/>
          <w:lang w:eastAsia="tr-TR"/>
        </w:rPr>
        <w:t xml:space="preserve">Müdürlüğümüz </w:t>
      </w:r>
      <w:r w:rsidR="00451E69" w:rsidRPr="00957508">
        <w:rPr>
          <w:rFonts w:ascii="Times New Roman" w:eastAsia="Times New Roman" w:hAnsi="Times New Roman"/>
          <w:sz w:val="24"/>
          <w:szCs w:val="24"/>
          <w:lang w:eastAsia="tr-TR"/>
        </w:rPr>
        <w:t xml:space="preserve"> görev alanına ilişkin üst politika </w:t>
      </w:r>
      <w:bookmarkEnd w:id="53"/>
      <w:r>
        <w:rPr>
          <w:rFonts w:ascii="Times New Roman" w:eastAsia="Times New Roman" w:hAnsi="Times New Roman"/>
          <w:sz w:val="24"/>
          <w:szCs w:val="24"/>
          <w:lang w:eastAsia="tr-TR"/>
        </w:rPr>
        <w:t xml:space="preserve"> belgeleri incelenerek aşağıdaki başlıklar halinde oluşturulmuştur.</w:t>
      </w:r>
    </w:p>
    <w:p w:rsidR="00EA1F0E" w:rsidRDefault="00D8422B" w:rsidP="00B8450F">
      <w:pPr>
        <w:numPr>
          <w:ilvl w:val="0"/>
          <w:numId w:val="3"/>
        </w:numPr>
        <w:tabs>
          <w:tab w:val="left" w:pos="426"/>
        </w:tabs>
        <w:spacing w:after="0" w:line="240" w:lineRule="auto"/>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Mardin</w:t>
      </w:r>
      <w:r w:rsidR="00125B93">
        <w:rPr>
          <w:rFonts w:ascii="Times New Roman" w:eastAsia="Times New Roman" w:hAnsi="Times New Roman"/>
          <w:sz w:val="24"/>
          <w:szCs w:val="24"/>
          <w:lang w:eastAsia="tr-TR"/>
        </w:rPr>
        <w:t xml:space="preserve"> </w:t>
      </w:r>
      <w:r w:rsidR="00F1221C">
        <w:rPr>
          <w:rFonts w:ascii="Times New Roman" w:eastAsia="Times New Roman" w:hAnsi="Times New Roman"/>
          <w:sz w:val="24"/>
          <w:szCs w:val="24"/>
          <w:lang w:eastAsia="tr-TR"/>
        </w:rPr>
        <w:t>Derik</w:t>
      </w:r>
      <w:r w:rsidR="00125B93">
        <w:rPr>
          <w:rFonts w:ascii="Times New Roman" w:eastAsia="Times New Roman" w:hAnsi="Times New Roman"/>
          <w:sz w:val="24"/>
          <w:szCs w:val="24"/>
          <w:lang w:eastAsia="tr-TR"/>
        </w:rPr>
        <w:t xml:space="preserve"> İlçe MEM</w:t>
      </w:r>
      <w:r w:rsidR="00FA74EC">
        <w:rPr>
          <w:rFonts w:ascii="Times New Roman" w:eastAsia="Times New Roman" w:hAnsi="Times New Roman"/>
          <w:sz w:val="24"/>
          <w:szCs w:val="24"/>
          <w:lang w:eastAsia="tr-TR"/>
        </w:rPr>
        <w:t xml:space="preserve"> 2019-2023</w:t>
      </w:r>
      <w:r w:rsidR="00EA1F0E">
        <w:rPr>
          <w:rFonts w:ascii="Times New Roman" w:eastAsia="Times New Roman" w:hAnsi="Times New Roman"/>
          <w:sz w:val="24"/>
          <w:szCs w:val="24"/>
          <w:lang w:eastAsia="tr-TR"/>
        </w:rPr>
        <w:t xml:space="preserve"> Stratejik Planı</w:t>
      </w:r>
    </w:p>
    <w:p w:rsidR="00451E69" w:rsidRPr="00957508" w:rsidRDefault="00451E69" w:rsidP="00957508">
      <w:pPr>
        <w:tabs>
          <w:tab w:val="left" w:pos="426"/>
        </w:tabs>
        <w:spacing w:after="0" w:line="240" w:lineRule="auto"/>
        <w:ind w:left="426"/>
        <w:rPr>
          <w:rFonts w:ascii="Times New Roman" w:eastAsia="Times New Roman" w:hAnsi="Times New Roman"/>
          <w:sz w:val="24"/>
          <w:szCs w:val="24"/>
          <w:lang w:eastAsia="tr-TR"/>
        </w:rPr>
      </w:pPr>
    </w:p>
    <w:p w:rsidR="00957508" w:rsidRDefault="00957508" w:rsidP="00957508">
      <w:pPr>
        <w:pStyle w:val="Balk4"/>
        <w:numPr>
          <w:ilvl w:val="0"/>
          <w:numId w:val="0"/>
        </w:numPr>
        <w:ind w:left="567"/>
      </w:pPr>
    </w:p>
    <w:p w:rsidR="00957508" w:rsidRPr="008964DC" w:rsidRDefault="00957508" w:rsidP="00957508">
      <w:pPr>
        <w:pStyle w:val="Balk4"/>
        <w:numPr>
          <w:ilvl w:val="0"/>
          <w:numId w:val="0"/>
        </w:numPr>
        <w:ind w:left="567"/>
        <w:rPr>
          <w:i/>
          <w:color w:val="FF0000"/>
        </w:rPr>
      </w:pPr>
      <w:r w:rsidRPr="008964DC">
        <w:rPr>
          <w:color w:val="FF0000"/>
        </w:rPr>
        <w:t>PEST ANALİZİ</w:t>
      </w:r>
      <w:r w:rsidR="00A62467">
        <w:rPr>
          <w:color w:val="FF0000"/>
        </w:rPr>
        <w:t xml:space="preserve">  </w:t>
      </w:r>
    </w:p>
    <w:p w:rsidR="00957508" w:rsidRPr="00451E69" w:rsidRDefault="00957508" w:rsidP="00957508">
      <w:pPr>
        <w:pStyle w:val="ListeParagraf"/>
        <w:ind w:left="1068"/>
        <w:jc w:val="both"/>
        <w:rPr>
          <w:highlight w:val="green"/>
        </w:rPr>
      </w:pPr>
    </w:p>
    <w:p w:rsidR="00970D42" w:rsidRPr="00977081" w:rsidRDefault="00A82BCD" w:rsidP="0035167D">
      <w:pPr>
        <w:ind w:firstLine="708"/>
        <w:jc w:val="both"/>
        <w:rPr>
          <w:b/>
          <w:sz w:val="24"/>
          <w:szCs w:val="24"/>
        </w:rPr>
      </w:pPr>
      <w:r w:rsidRPr="00977081">
        <w:rPr>
          <w:b/>
          <w:sz w:val="24"/>
          <w:szCs w:val="24"/>
        </w:rPr>
        <w:t>DI</w:t>
      </w:r>
      <w:r w:rsidR="00977081">
        <w:rPr>
          <w:b/>
          <w:sz w:val="24"/>
          <w:szCs w:val="24"/>
        </w:rPr>
        <w:t xml:space="preserve">Ş PAYDAŞ ANALİZİ </w:t>
      </w:r>
      <w:r w:rsidR="004B22A1">
        <w:rPr>
          <w:b/>
          <w:sz w:val="24"/>
          <w:szCs w:val="24"/>
        </w:rPr>
        <w:t xml:space="preserve"> </w:t>
      </w:r>
    </w:p>
    <w:p w:rsidR="004B22A1" w:rsidRPr="00850EA9" w:rsidRDefault="004B22A1" w:rsidP="004B22A1">
      <w:pPr>
        <w:spacing w:line="360" w:lineRule="auto"/>
        <w:ind w:firstLine="360"/>
        <w:jc w:val="both"/>
        <w:rPr>
          <w:rFonts w:ascii="Times New Roman" w:hAnsi="Times New Roman"/>
        </w:rPr>
      </w:pPr>
      <w:r w:rsidRPr="00850EA9">
        <w:rPr>
          <w:rFonts w:ascii="Times New Roman" w:hAnsi="Times New Roman"/>
        </w:rPr>
        <w:t>Okul faaliyetlerinden etkilenen veya etkileyen okul dışındaki kişi, grup ve kuruluşlardır.</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MEB</w:t>
      </w:r>
    </w:p>
    <w:p w:rsidR="004B22A1" w:rsidRPr="00850EA9" w:rsidRDefault="00D8422B" w:rsidP="00B8450F">
      <w:pPr>
        <w:numPr>
          <w:ilvl w:val="0"/>
          <w:numId w:val="12"/>
        </w:numPr>
        <w:spacing w:after="0" w:line="360" w:lineRule="auto"/>
        <w:jc w:val="both"/>
        <w:rPr>
          <w:rFonts w:ascii="Times New Roman" w:hAnsi="Times New Roman"/>
        </w:rPr>
      </w:pPr>
      <w:r>
        <w:rPr>
          <w:rFonts w:ascii="Times New Roman" w:hAnsi="Times New Roman"/>
        </w:rPr>
        <w:t>Mardin</w:t>
      </w:r>
      <w:r w:rsidR="004B22A1" w:rsidRPr="00850EA9">
        <w:rPr>
          <w:rFonts w:ascii="Times New Roman" w:hAnsi="Times New Roman"/>
        </w:rPr>
        <w:t xml:space="preserve"> Valiliği</w:t>
      </w:r>
    </w:p>
    <w:p w:rsidR="004B22A1" w:rsidRPr="00850EA9" w:rsidRDefault="00D8422B" w:rsidP="00B8450F">
      <w:pPr>
        <w:numPr>
          <w:ilvl w:val="0"/>
          <w:numId w:val="12"/>
        </w:numPr>
        <w:spacing w:after="0" w:line="360" w:lineRule="auto"/>
        <w:jc w:val="both"/>
        <w:rPr>
          <w:rFonts w:ascii="Times New Roman" w:hAnsi="Times New Roman"/>
        </w:rPr>
      </w:pPr>
      <w:r>
        <w:rPr>
          <w:rFonts w:ascii="Times New Roman" w:hAnsi="Times New Roman"/>
        </w:rPr>
        <w:t>Mardin</w:t>
      </w:r>
      <w:r w:rsidR="004B22A1" w:rsidRPr="00850EA9">
        <w:rPr>
          <w:rFonts w:ascii="Times New Roman" w:hAnsi="Times New Roman"/>
        </w:rPr>
        <w:t xml:space="preserve"> İl Milli Eğitim Müdürlüğü</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Kaymakamlık</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İlçe Milli Eğitim Müdürlüğü</w:t>
      </w:r>
    </w:p>
    <w:p w:rsidR="004B22A1" w:rsidRPr="00850EA9" w:rsidRDefault="00F1221C" w:rsidP="00B8450F">
      <w:pPr>
        <w:numPr>
          <w:ilvl w:val="0"/>
          <w:numId w:val="12"/>
        </w:numPr>
        <w:spacing w:after="0" w:line="360" w:lineRule="auto"/>
        <w:jc w:val="both"/>
        <w:rPr>
          <w:rFonts w:ascii="Times New Roman" w:hAnsi="Times New Roman"/>
        </w:rPr>
      </w:pPr>
      <w:r>
        <w:rPr>
          <w:rFonts w:ascii="Times New Roman" w:hAnsi="Times New Roman"/>
        </w:rPr>
        <w:t>Derik</w:t>
      </w:r>
      <w:r w:rsidR="004B22A1">
        <w:rPr>
          <w:rFonts w:ascii="Times New Roman" w:hAnsi="Times New Roman"/>
        </w:rPr>
        <w:t xml:space="preserve"> </w:t>
      </w:r>
      <w:r w:rsidR="004B22A1" w:rsidRPr="00850EA9">
        <w:rPr>
          <w:rFonts w:ascii="Times New Roman" w:hAnsi="Times New Roman"/>
        </w:rPr>
        <w:t xml:space="preserve"> Belediyesi</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İlçe Hastanesi</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Emniyet Müdürlüğü/ Jandarma Karakolu</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Mezunlarımız</w:t>
      </w:r>
    </w:p>
    <w:p w:rsidR="004B22A1" w:rsidRPr="00850EA9" w:rsidRDefault="004B22A1" w:rsidP="00B8450F">
      <w:pPr>
        <w:numPr>
          <w:ilvl w:val="0"/>
          <w:numId w:val="12"/>
        </w:numPr>
        <w:spacing w:after="0" w:line="360" w:lineRule="auto"/>
        <w:jc w:val="both"/>
        <w:rPr>
          <w:rFonts w:ascii="Times New Roman" w:hAnsi="Times New Roman"/>
        </w:rPr>
      </w:pPr>
      <w:r w:rsidRPr="00850EA9">
        <w:rPr>
          <w:rFonts w:ascii="Times New Roman" w:hAnsi="Times New Roman"/>
        </w:rPr>
        <w:t>Çevremizdeki diğer eğitim kurumları</w:t>
      </w:r>
    </w:p>
    <w:p w:rsidR="004B22A1" w:rsidRPr="00850EA9" w:rsidRDefault="004B22A1" w:rsidP="005B2C34">
      <w:pPr>
        <w:spacing w:after="0" w:line="360" w:lineRule="auto"/>
        <w:ind w:left="360"/>
        <w:jc w:val="both"/>
        <w:rPr>
          <w:rFonts w:ascii="Times New Roman" w:hAnsi="Times New Roman"/>
        </w:rPr>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5C2E4D" w:rsidRDefault="005C2E4D" w:rsidP="005C2E4D">
      <w:pPr>
        <w:pStyle w:val="Balk3"/>
        <w:numPr>
          <w:ilvl w:val="0"/>
          <w:numId w:val="0"/>
        </w:numPr>
        <w:sectPr w:rsidR="005C2E4D" w:rsidSect="005C2E4D">
          <w:headerReference w:type="default" r:id="rId26"/>
          <w:headerReference w:type="first" r:id="rId27"/>
          <w:footerReference w:type="first" r:id="rId28"/>
          <w:pgSz w:w="11906" w:h="16838"/>
          <w:pgMar w:top="1418" w:right="1418" w:bottom="1418" w:left="1418" w:header="709" w:footer="709" w:gutter="0"/>
          <w:cols w:space="708"/>
          <w:docGrid w:linePitch="360"/>
        </w:sectPr>
      </w:pPr>
    </w:p>
    <w:p w:rsidR="00970D42" w:rsidRPr="009B380E" w:rsidRDefault="009B380E" w:rsidP="00B8450F">
      <w:pPr>
        <w:pStyle w:val="Balk3"/>
        <w:numPr>
          <w:ilvl w:val="0"/>
          <w:numId w:val="18"/>
        </w:numPr>
      </w:pPr>
      <w:bookmarkStart w:id="54" w:name="_Toc420318161"/>
      <w:r>
        <w:lastRenderedPageBreak/>
        <w:t>GZF</w:t>
      </w:r>
      <w:r w:rsidR="005C2E4D">
        <w:t>T</w:t>
      </w:r>
      <w:bookmarkEnd w:id="54"/>
    </w:p>
    <w:p w:rsidR="00787F59" w:rsidRPr="005C2E4D" w:rsidRDefault="009B380E" w:rsidP="005C2E4D">
      <w:pPr>
        <w:ind w:firstLine="708"/>
        <w:jc w:val="both"/>
        <w:rPr>
          <w:rFonts w:ascii="Times New Roman" w:hAnsi="Times New Roman"/>
          <w:sz w:val="24"/>
          <w:szCs w:val="24"/>
        </w:rPr>
      </w:pPr>
      <w:r w:rsidRPr="00191DEC">
        <w:rPr>
          <w:rFonts w:ascii="Times New Roman" w:hAnsi="Times New Roman"/>
          <w:sz w:val="24"/>
          <w:szCs w:val="24"/>
        </w:rPr>
        <w:t xml:space="preserve"> Müdürlüğümüz t</w:t>
      </w:r>
      <w:r w:rsidR="00983C96">
        <w:rPr>
          <w:rFonts w:ascii="Times New Roman" w:hAnsi="Times New Roman"/>
          <w:sz w:val="24"/>
          <w:szCs w:val="24"/>
        </w:rPr>
        <w:t>arafından hazırlanan 2019-2023</w:t>
      </w:r>
      <w:r w:rsidR="00962B32">
        <w:rPr>
          <w:rFonts w:ascii="Times New Roman" w:hAnsi="Times New Roman"/>
          <w:sz w:val="24"/>
          <w:szCs w:val="24"/>
        </w:rPr>
        <w:t xml:space="preserve"> Stratejik  P</w:t>
      </w:r>
      <w:r w:rsidRPr="00191DEC">
        <w:rPr>
          <w:rFonts w:ascii="Times New Roman" w:hAnsi="Times New Roman"/>
          <w:sz w:val="24"/>
          <w:szCs w:val="24"/>
        </w:rPr>
        <w:t xml:space="preserve">lanı çalışmaları kapsamında dış paydaşlara </w:t>
      </w:r>
      <w:r w:rsidR="008964DC">
        <w:rPr>
          <w:rFonts w:ascii="Times New Roman" w:hAnsi="Times New Roman"/>
          <w:sz w:val="24"/>
          <w:szCs w:val="24"/>
        </w:rPr>
        <w:t xml:space="preserve">yönelik </w:t>
      </w:r>
      <w:r w:rsidRPr="00191DEC">
        <w:rPr>
          <w:rFonts w:ascii="Times New Roman" w:hAnsi="Times New Roman"/>
          <w:sz w:val="24"/>
          <w:szCs w:val="24"/>
        </w:rPr>
        <w:t>oluşturulan masa başı  değerlendirmeleri yapılmıştır.</w:t>
      </w:r>
    </w:p>
    <w:tbl>
      <w:tblPr>
        <w:tblStyle w:val="TabloKlavuzu"/>
        <w:tblW w:w="0" w:type="auto"/>
        <w:tblLook w:val="04A0"/>
      </w:tblPr>
      <w:tblGrid>
        <w:gridCol w:w="4714"/>
        <w:gridCol w:w="4714"/>
        <w:gridCol w:w="4714"/>
      </w:tblGrid>
      <w:tr w:rsidR="00566CD1" w:rsidTr="00566CD1">
        <w:trPr>
          <w:trHeight w:val="326"/>
        </w:trPr>
        <w:tc>
          <w:tcPr>
            <w:tcW w:w="4714" w:type="dxa"/>
            <w:vMerge w:val="restart"/>
          </w:tcPr>
          <w:p w:rsidR="00566CD1" w:rsidRDefault="00566CD1" w:rsidP="008964DC"/>
        </w:tc>
        <w:tc>
          <w:tcPr>
            <w:tcW w:w="4714" w:type="dxa"/>
          </w:tcPr>
          <w:p w:rsidR="00566CD1" w:rsidRDefault="00566CD1" w:rsidP="008964DC">
            <w:r>
              <w:t>Güçlü yönler</w:t>
            </w:r>
          </w:p>
        </w:tc>
        <w:tc>
          <w:tcPr>
            <w:tcW w:w="4714" w:type="dxa"/>
          </w:tcPr>
          <w:p w:rsidR="00566CD1" w:rsidRDefault="00566CD1" w:rsidP="008964DC">
            <w:r>
              <w:t>Zayıf Yönler</w:t>
            </w:r>
          </w:p>
        </w:tc>
      </w:tr>
      <w:tr w:rsidR="00566CD1" w:rsidTr="008964DC">
        <w:trPr>
          <w:trHeight w:val="3749"/>
        </w:trPr>
        <w:tc>
          <w:tcPr>
            <w:tcW w:w="4714" w:type="dxa"/>
            <w:vMerge/>
          </w:tcPr>
          <w:p w:rsidR="00566CD1" w:rsidRDefault="00566CD1" w:rsidP="008964DC"/>
        </w:tc>
        <w:tc>
          <w:tcPr>
            <w:tcW w:w="4714" w:type="dxa"/>
          </w:tcPr>
          <w:p w:rsidR="00D91D75" w:rsidRDefault="005869E7" w:rsidP="005869E7">
            <w:pPr>
              <w:pStyle w:val="AralkYok"/>
            </w:pPr>
            <w:r>
              <w:t>1</w:t>
            </w:r>
            <w:r w:rsidR="00D91D75">
              <w:t>-Sınıf mevcutlarının eğitim-öğretime elverişli olması,</w:t>
            </w:r>
          </w:p>
          <w:p w:rsidR="00D91D75" w:rsidRDefault="00D91D75" w:rsidP="005869E7">
            <w:pPr>
              <w:pStyle w:val="AralkYok"/>
            </w:pPr>
            <w:r>
              <w:t>2-Okulumuzun köklü bir tarihi geçmişe sahip olması,</w:t>
            </w:r>
          </w:p>
          <w:p w:rsidR="00D91D75" w:rsidRDefault="00D91D75" w:rsidP="005869E7">
            <w:pPr>
              <w:pStyle w:val="AralkYok"/>
            </w:pPr>
            <w:r>
              <w:t>3-Öğrenci başına düşen açık alan oranının yeterli olması,</w:t>
            </w:r>
          </w:p>
          <w:p w:rsidR="00D91D75" w:rsidRDefault="00D91D75" w:rsidP="005869E7">
            <w:pPr>
              <w:pStyle w:val="AralkYok"/>
            </w:pPr>
            <w:r>
              <w:t>4-Öğrencilerin sosyal ve kültürel faaliyetlere katılımlarının yüksek olması,</w:t>
            </w:r>
          </w:p>
          <w:p w:rsidR="00D91D75" w:rsidRDefault="00D91D75" w:rsidP="005869E7">
            <w:pPr>
              <w:pStyle w:val="AralkYok"/>
            </w:pPr>
            <w:r>
              <w:t>5-Öğrencilerin okula devamının sağlanması,</w:t>
            </w:r>
          </w:p>
          <w:p w:rsidR="00D91D75" w:rsidRDefault="00D91D75" w:rsidP="005869E7">
            <w:pPr>
              <w:pStyle w:val="AralkYok"/>
            </w:pPr>
            <w:r>
              <w:t>6-Disiplinsizlik ve karmaşa bulunmaması,</w:t>
            </w:r>
          </w:p>
          <w:p w:rsidR="00D91D75" w:rsidRDefault="00D91D75" w:rsidP="005869E7">
            <w:pPr>
              <w:pStyle w:val="AralkYok"/>
            </w:pPr>
            <w:r>
              <w:t>7- Öğretmenler kurulunda alınan kararların herkes tarafından benimsenip uygulanabilmesi,</w:t>
            </w:r>
          </w:p>
          <w:p w:rsidR="00D91D75" w:rsidRDefault="00D91D75" w:rsidP="005869E7">
            <w:pPr>
              <w:pStyle w:val="AralkYok"/>
            </w:pPr>
            <w:r>
              <w:t>8-Öğrenci Meclisi çalışmalarının amacına uygun olarak yürütülmesi,</w:t>
            </w:r>
          </w:p>
          <w:p w:rsidR="00566CD1" w:rsidRDefault="00D91D75" w:rsidP="005869E7">
            <w:pPr>
              <w:pStyle w:val="AralkYok"/>
            </w:pPr>
            <w:r>
              <w:t>9- Teknolojik alt yapıdan öğretmenlerin yararlanma düzeylerinin yüksek olması.</w:t>
            </w:r>
          </w:p>
        </w:tc>
        <w:tc>
          <w:tcPr>
            <w:tcW w:w="4714" w:type="dxa"/>
          </w:tcPr>
          <w:p w:rsidR="00D91D75" w:rsidRDefault="00D91D75" w:rsidP="005869E7">
            <w:pPr>
              <w:pStyle w:val="AralkYok"/>
            </w:pPr>
            <w:r>
              <w:t>1- Ekonomik kaynak yetersizliği,</w:t>
            </w:r>
          </w:p>
          <w:p w:rsidR="00D91D75" w:rsidRDefault="00D91D75" w:rsidP="005869E7">
            <w:pPr>
              <w:pStyle w:val="AralkYok"/>
            </w:pPr>
            <w:r>
              <w:t>2- Okul-veli işbirliğinin istenen düzeyde olmaması,</w:t>
            </w:r>
          </w:p>
          <w:p w:rsidR="00D91D75" w:rsidRDefault="00D91D75" w:rsidP="005869E7">
            <w:pPr>
              <w:pStyle w:val="AralkYok"/>
            </w:pPr>
            <w:r>
              <w:t>3-Okulumuzun fiziki altyapısının yeterli olmaması,</w:t>
            </w:r>
          </w:p>
          <w:p w:rsidR="00D91D75" w:rsidRDefault="00D91D75" w:rsidP="005869E7">
            <w:pPr>
              <w:pStyle w:val="AralkYok"/>
            </w:pPr>
            <w:r>
              <w:t>4-Proje, beceri üretme potansiyelinin düşük olması,</w:t>
            </w:r>
          </w:p>
          <w:p w:rsidR="00566CD1" w:rsidRDefault="00D91D75" w:rsidP="005869E7">
            <w:pPr>
              <w:pStyle w:val="AralkYok"/>
            </w:pPr>
            <w:r>
              <w:t>5-Rehberlik çalışmalarının etkili ve verimli olmaması.</w:t>
            </w:r>
          </w:p>
          <w:p w:rsidR="00566CD1" w:rsidRDefault="00566CD1" w:rsidP="005869E7">
            <w:pPr>
              <w:pStyle w:val="AralkYok"/>
            </w:pPr>
          </w:p>
          <w:p w:rsidR="00566CD1" w:rsidRDefault="00566CD1" w:rsidP="005869E7">
            <w:pPr>
              <w:pStyle w:val="AralkYok"/>
            </w:pPr>
          </w:p>
          <w:p w:rsidR="00566CD1" w:rsidRDefault="00566CD1"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p w:rsidR="009443B8" w:rsidRDefault="009443B8" w:rsidP="005869E7">
            <w:pPr>
              <w:pStyle w:val="AralkYok"/>
            </w:pPr>
          </w:p>
        </w:tc>
      </w:tr>
      <w:tr w:rsidR="008964DC" w:rsidTr="00566CD1">
        <w:trPr>
          <w:trHeight w:val="299"/>
        </w:trPr>
        <w:tc>
          <w:tcPr>
            <w:tcW w:w="4714" w:type="dxa"/>
          </w:tcPr>
          <w:p w:rsidR="00FE5E30" w:rsidRDefault="008964DC" w:rsidP="008964DC">
            <w:r>
              <w:lastRenderedPageBreak/>
              <w:t>Fırsatlar</w:t>
            </w:r>
          </w:p>
        </w:tc>
        <w:tc>
          <w:tcPr>
            <w:tcW w:w="4714" w:type="dxa"/>
          </w:tcPr>
          <w:p w:rsidR="008964DC" w:rsidRDefault="008964DC" w:rsidP="008964DC">
            <w:r>
              <w:t>GF</w:t>
            </w:r>
          </w:p>
        </w:tc>
        <w:tc>
          <w:tcPr>
            <w:tcW w:w="4714" w:type="dxa"/>
          </w:tcPr>
          <w:p w:rsidR="008964DC" w:rsidRDefault="008964DC" w:rsidP="008964DC">
            <w:r>
              <w:t>GZ</w:t>
            </w:r>
          </w:p>
        </w:tc>
      </w:tr>
      <w:tr w:rsidR="00566CD1" w:rsidTr="005869E7">
        <w:trPr>
          <w:trHeight w:val="2975"/>
        </w:trPr>
        <w:tc>
          <w:tcPr>
            <w:tcW w:w="4714" w:type="dxa"/>
          </w:tcPr>
          <w:p w:rsidR="00D91D75" w:rsidRDefault="00D91D75" w:rsidP="005869E7">
            <w:pPr>
              <w:pStyle w:val="AralkYok"/>
            </w:pPr>
            <w:r>
              <w:t>1.Yakın sosyal çevrede ve şehir ölçeğinde eğitim kurumuna destek olma eğiliminin yüksek olması,</w:t>
            </w:r>
          </w:p>
          <w:p w:rsidR="00D91D75" w:rsidRDefault="00D91D75" w:rsidP="005869E7">
            <w:pPr>
              <w:pStyle w:val="AralkYok"/>
            </w:pPr>
            <w:r>
              <w:t>2. Bulunduğu bölgede ilk kurulan okul olmasından kaynaklanan yetişkin mezun sayısının yüksekliği ve niteliği,</w:t>
            </w:r>
          </w:p>
          <w:p w:rsidR="00D91D75" w:rsidRDefault="00D91D75" w:rsidP="005869E7">
            <w:pPr>
              <w:pStyle w:val="AralkYok"/>
            </w:pPr>
            <w:r>
              <w:t>3.Yerel Yönetimin eğitim hizmetlerine yönelik duyarlılığı,</w:t>
            </w:r>
          </w:p>
          <w:p w:rsidR="00566CD1" w:rsidRDefault="00D91D75" w:rsidP="005869E7">
            <w:pPr>
              <w:pStyle w:val="AralkYok"/>
            </w:pPr>
            <w:r>
              <w:t>4.Konum itibariyle, kentleşmenin getirdiği, trafik, gürültü, sosyal karmaşa gibi olumsuzluklardan göreli olarak daha az etkilenmesi.</w:t>
            </w:r>
          </w:p>
        </w:tc>
        <w:tc>
          <w:tcPr>
            <w:tcW w:w="4714" w:type="dxa"/>
          </w:tcPr>
          <w:p w:rsidR="00254C8F" w:rsidRDefault="00254C8F" w:rsidP="008964DC"/>
          <w:p w:rsidR="00566CD1" w:rsidRDefault="000752D7" w:rsidP="008964DC">
            <w:r>
              <w:t>Okul eski evlerin yıkılarak modern yapıların yapılıyor olması.</w:t>
            </w:r>
          </w:p>
        </w:tc>
        <w:tc>
          <w:tcPr>
            <w:tcW w:w="4714" w:type="dxa"/>
          </w:tcPr>
          <w:p w:rsidR="00566CD1" w:rsidRDefault="00566CD1" w:rsidP="008964DC"/>
          <w:p w:rsidR="00566CD1" w:rsidRDefault="00254C8F" w:rsidP="008964DC">
            <w:r>
              <w:t>Nüfusun hızlı artmasının sonucu yeni okul binasının yapılması için zemin oluşturması ve bunun değerlendirilmesi.</w:t>
            </w:r>
          </w:p>
          <w:p w:rsidR="00566CD1" w:rsidRDefault="00566CD1" w:rsidP="008964DC"/>
          <w:p w:rsidR="00566CD1" w:rsidRDefault="00566CD1" w:rsidP="008964DC"/>
          <w:p w:rsidR="00566CD1" w:rsidRDefault="00566CD1" w:rsidP="008964DC"/>
        </w:tc>
      </w:tr>
      <w:tr w:rsidR="008964DC" w:rsidTr="00566CD1">
        <w:trPr>
          <w:trHeight w:val="271"/>
        </w:trPr>
        <w:tc>
          <w:tcPr>
            <w:tcW w:w="4714" w:type="dxa"/>
          </w:tcPr>
          <w:p w:rsidR="00FE5E30" w:rsidRDefault="008964DC" w:rsidP="008964DC">
            <w:r>
              <w:t xml:space="preserve">Tehditler  </w:t>
            </w:r>
          </w:p>
        </w:tc>
        <w:tc>
          <w:tcPr>
            <w:tcW w:w="4714" w:type="dxa"/>
          </w:tcPr>
          <w:p w:rsidR="008964DC" w:rsidRDefault="008964DC" w:rsidP="008964DC">
            <w:r>
              <w:t>GT</w:t>
            </w:r>
          </w:p>
        </w:tc>
        <w:tc>
          <w:tcPr>
            <w:tcW w:w="4714" w:type="dxa"/>
          </w:tcPr>
          <w:p w:rsidR="008964DC" w:rsidRDefault="008964DC" w:rsidP="008964DC">
            <w:r>
              <w:t>ZT</w:t>
            </w:r>
          </w:p>
        </w:tc>
      </w:tr>
      <w:tr w:rsidR="00566CD1" w:rsidTr="005869E7">
        <w:trPr>
          <w:trHeight w:val="2359"/>
        </w:trPr>
        <w:tc>
          <w:tcPr>
            <w:tcW w:w="4714" w:type="dxa"/>
          </w:tcPr>
          <w:p w:rsidR="00D91D75" w:rsidRDefault="00D91D75" w:rsidP="005869E7">
            <w:pPr>
              <w:pStyle w:val="AralkYok"/>
            </w:pPr>
            <w:r>
              <w:t>1.Giderek yoğunluk kazanan ekonomik, sosyal ve kültürel tatmin düzeyi düşük nüfus yoğunlaşmasının baskısı,</w:t>
            </w:r>
          </w:p>
          <w:p w:rsidR="00D91D75" w:rsidRDefault="00D91D75" w:rsidP="005869E7">
            <w:pPr>
              <w:pStyle w:val="AralkYok"/>
            </w:pPr>
            <w:r>
              <w:t>2.Nüfus rejimindeki istikrarsızlık, artan hareketlilik,</w:t>
            </w:r>
          </w:p>
          <w:p w:rsidR="00D91D75" w:rsidRDefault="00D91D75" w:rsidP="005869E7">
            <w:pPr>
              <w:pStyle w:val="AralkYok"/>
            </w:pPr>
            <w:r>
              <w:t>3.Sosyal kesimler arasındaki ekonomik ve kültürel kopukluklar,</w:t>
            </w:r>
          </w:p>
          <w:p w:rsidR="00D91D75" w:rsidRDefault="00D91D75" w:rsidP="005869E7">
            <w:pPr>
              <w:pStyle w:val="AralkYok"/>
            </w:pPr>
            <w:r>
              <w:t>4.Fiziki altyapıdan kaynaklanması olası sorunlar.</w:t>
            </w:r>
          </w:p>
          <w:p w:rsidR="00566CD1" w:rsidRDefault="00566CD1" w:rsidP="005869E7">
            <w:pPr>
              <w:pStyle w:val="AralkYok"/>
            </w:pPr>
          </w:p>
        </w:tc>
        <w:tc>
          <w:tcPr>
            <w:tcW w:w="4714" w:type="dxa"/>
          </w:tcPr>
          <w:p w:rsidR="00254C8F" w:rsidRDefault="00254C8F" w:rsidP="008964DC">
            <w:r>
              <w:t>Yenilenen çok katlı binalardaki yeni ekonomik olarak daha güçlü velilerle, güçlü okul aile birliğinin kurulması.</w:t>
            </w:r>
          </w:p>
          <w:p w:rsidR="00254C8F" w:rsidRDefault="00254C8F" w:rsidP="008964DC">
            <w:r>
              <w:t>Sosyal aktivelerin artırılması.</w:t>
            </w:r>
          </w:p>
          <w:p w:rsidR="00566CD1" w:rsidRDefault="00566CD1" w:rsidP="008964DC"/>
          <w:p w:rsidR="00566CD1" w:rsidRDefault="00566CD1" w:rsidP="008964DC"/>
          <w:p w:rsidR="00566CD1" w:rsidRDefault="00566CD1" w:rsidP="008964DC"/>
        </w:tc>
        <w:tc>
          <w:tcPr>
            <w:tcW w:w="4714" w:type="dxa"/>
          </w:tcPr>
          <w:p w:rsidR="00566CD1" w:rsidRDefault="00254C8F" w:rsidP="008964DC">
            <w:r>
              <w:t>Rehberlik çalışmalarının artılarak velilerin bilinçlendirme çalışmalarının yapılması.</w:t>
            </w:r>
          </w:p>
          <w:p w:rsidR="00EE3092" w:rsidRDefault="00EE3092" w:rsidP="008964DC"/>
          <w:p w:rsidR="00566CD1" w:rsidRDefault="00566CD1" w:rsidP="008964DC"/>
          <w:p w:rsidR="00566CD1" w:rsidRDefault="00566CD1" w:rsidP="008964DC"/>
          <w:p w:rsidR="00566CD1" w:rsidRDefault="00566CD1" w:rsidP="008964DC"/>
        </w:tc>
      </w:tr>
    </w:tbl>
    <w:p w:rsidR="008964DC" w:rsidRPr="008964DC" w:rsidRDefault="008964DC" w:rsidP="008964DC">
      <w:pPr>
        <w:sectPr w:rsidR="008964DC" w:rsidRPr="008964DC" w:rsidSect="005869E7">
          <w:pgSz w:w="16838" w:h="11906" w:orient="landscape"/>
          <w:pgMar w:top="964" w:right="1418" w:bottom="907" w:left="1418" w:header="709" w:footer="709" w:gutter="0"/>
          <w:cols w:space="708"/>
          <w:docGrid w:linePitch="360"/>
        </w:sectPr>
      </w:pPr>
    </w:p>
    <w:p w:rsidR="008964DC" w:rsidRDefault="00970D42" w:rsidP="00B8450F">
      <w:pPr>
        <w:pStyle w:val="Balk3"/>
        <w:numPr>
          <w:ilvl w:val="0"/>
          <w:numId w:val="18"/>
        </w:numPr>
      </w:pPr>
      <w:bookmarkStart w:id="55" w:name="_Toc420318162"/>
      <w:r w:rsidRPr="00F42408">
        <w:lastRenderedPageBreak/>
        <w:t>SORUN/GELİŞİM ALANLARI</w:t>
      </w:r>
      <w:bookmarkEnd w:id="55"/>
    </w:p>
    <w:p w:rsidR="00962914" w:rsidRPr="008964DC" w:rsidRDefault="00D8422B" w:rsidP="00191DEC">
      <w:pPr>
        <w:ind w:firstLine="708"/>
        <w:jc w:val="both"/>
        <w:rPr>
          <w:rFonts w:ascii="Times New Roman" w:hAnsi="Times New Roman"/>
          <w:color w:val="FF0000"/>
          <w:sz w:val="24"/>
          <w:szCs w:val="24"/>
        </w:rPr>
      </w:pPr>
      <w:r>
        <w:rPr>
          <w:rFonts w:ascii="Times New Roman" w:hAnsi="Times New Roman"/>
          <w:color w:val="FF0000"/>
          <w:sz w:val="24"/>
          <w:szCs w:val="24"/>
        </w:rPr>
        <w:t>TEPEBAĞ  İLKOKULU</w:t>
      </w:r>
      <w:r w:rsidR="005869E7">
        <w:rPr>
          <w:rFonts w:ascii="Times New Roman" w:hAnsi="Times New Roman"/>
          <w:color w:val="FF0000"/>
          <w:sz w:val="24"/>
          <w:szCs w:val="24"/>
        </w:rPr>
        <w:t xml:space="preserve"> </w:t>
      </w:r>
      <w:r w:rsidR="009A51F1" w:rsidRPr="008964DC">
        <w:rPr>
          <w:rFonts w:ascii="Times New Roman" w:hAnsi="Times New Roman"/>
          <w:color w:val="FF0000"/>
          <w:sz w:val="24"/>
          <w:szCs w:val="24"/>
        </w:rPr>
        <w:t xml:space="preserve">Müdürlüğü olarak </w:t>
      </w:r>
      <w:r w:rsidR="00F5728A" w:rsidRPr="008964DC">
        <w:rPr>
          <w:rFonts w:ascii="Times New Roman" w:hAnsi="Times New Roman"/>
          <w:color w:val="FF0000"/>
          <w:sz w:val="24"/>
          <w:szCs w:val="24"/>
        </w:rPr>
        <w:t>mevcut durum</w:t>
      </w:r>
      <w:r w:rsidR="009A51F1" w:rsidRPr="008964DC">
        <w:rPr>
          <w:rFonts w:ascii="Times New Roman" w:hAnsi="Times New Roman"/>
          <w:color w:val="FF0000"/>
          <w:sz w:val="24"/>
          <w:szCs w:val="24"/>
        </w:rPr>
        <w:t xml:space="preserve"> analizimizin yapılması ile ortaya çıkan temel sorunlarımız ve gelişim alanlarımızın hangileri olduğu analizler sonucunda ortaya çıkarılmıştır. </w:t>
      </w:r>
    </w:p>
    <w:p w:rsidR="00F5728A" w:rsidRPr="008964DC" w:rsidRDefault="00F5728A" w:rsidP="00F5728A">
      <w:pPr>
        <w:spacing w:before="120" w:after="120" w:line="240" w:lineRule="auto"/>
        <w:ind w:firstLine="708"/>
        <w:contextualSpacing/>
        <w:jc w:val="both"/>
        <w:rPr>
          <w:rFonts w:ascii="Times New Roman" w:hAnsi="Times New Roman"/>
          <w:color w:val="FF0000"/>
          <w:sz w:val="24"/>
          <w:szCs w:val="24"/>
        </w:rPr>
      </w:pPr>
    </w:p>
    <w:p w:rsidR="003161C3" w:rsidRPr="008964DC" w:rsidRDefault="00962914" w:rsidP="00962914">
      <w:pPr>
        <w:spacing w:after="0"/>
        <w:jc w:val="both"/>
        <w:rPr>
          <w:rFonts w:ascii="Times New Roman" w:hAnsi="Times New Roman"/>
          <w:b/>
          <w:color w:val="FF0000"/>
          <w:sz w:val="24"/>
          <w:szCs w:val="24"/>
        </w:rPr>
      </w:pPr>
      <w:r w:rsidRPr="008964DC">
        <w:rPr>
          <w:rFonts w:ascii="Times New Roman" w:hAnsi="Times New Roman"/>
          <w:b/>
          <w:color w:val="FF0000"/>
          <w:sz w:val="24"/>
          <w:szCs w:val="24"/>
        </w:rPr>
        <w:t>Gelişim/Sorun Alanları Listesi</w:t>
      </w:r>
    </w:p>
    <w:p w:rsidR="00451E69" w:rsidRPr="008964DC" w:rsidRDefault="00451E69" w:rsidP="00451E69">
      <w:pPr>
        <w:spacing w:after="0"/>
        <w:jc w:val="both"/>
        <w:rPr>
          <w:rStyle w:val="Balk1Char"/>
          <w:rFonts w:eastAsia="Calibri"/>
          <w:color w:val="FF0000"/>
          <w:sz w:val="24"/>
          <w:szCs w:val="24"/>
        </w:rPr>
      </w:pPr>
    </w:p>
    <w:p w:rsidR="00451E69" w:rsidRPr="008964DC" w:rsidRDefault="00451E69" w:rsidP="00451E69">
      <w:pPr>
        <w:spacing w:after="0"/>
        <w:ind w:firstLine="708"/>
        <w:jc w:val="both"/>
        <w:rPr>
          <w:rFonts w:ascii="Times New Roman" w:eastAsia="Times New Roman" w:hAnsi="Times New Roman"/>
          <w:b/>
          <w:i/>
          <w:color w:val="FF0000"/>
          <w:sz w:val="24"/>
          <w:szCs w:val="24"/>
          <w:lang w:eastAsia="tr-TR"/>
        </w:rPr>
      </w:pPr>
      <w:r w:rsidRPr="008964DC">
        <w:rPr>
          <w:rFonts w:ascii="Times New Roman" w:eastAsia="Times New Roman" w:hAnsi="Times New Roman"/>
          <w:b/>
          <w:i/>
          <w:color w:val="FF0000"/>
          <w:sz w:val="24"/>
          <w:szCs w:val="24"/>
          <w:lang w:eastAsia="tr-TR"/>
        </w:rPr>
        <w:t>Eğitim ve Öğretime Erişim Gelişim/Sorun Alanları</w:t>
      </w:r>
    </w:p>
    <w:p w:rsidR="00451E69" w:rsidRPr="008964DC" w:rsidRDefault="00451E69" w:rsidP="00B8450F">
      <w:pPr>
        <w:numPr>
          <w:ilvl w:val="0"/>
          <w:numId w:val="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İlköğretimde devamsızlık</w:t>
      </w:r>
    </w:p>
    <w:p w:rsidR="00451E69" w:rsidRPr="008964DC" w:rsidRDefault="00451E69" w:rsidP="00B8450F">
      <w:pPr>
        <w:numPr>
          <w:ilvl w:val="0"/>
          <w:numId w:val="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Zorunlu eğitimden erken ayrılma</w:t>
      </w:r>
    </w:p>
    <w:p w:rsidR="00451E69" w:rsidRPr="008964DC" w:rsidRDefault="00451E69" w:rsidP="00B8450F">
      <w:pPr>
        <w:numPr>
          <w:ilvl w:val="0"/>
          <w:numId w:val="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Temel eğitimden ortaöğretime geçiş</w:t>
      </w:r>
    </w:p>
    <w:p w:rsidR="00451E69" w:rsidRPr="008964DC" w:rsidRDefault="00451E69" w:rsidP="00451E69">
      <w:pPr>
        <w:spacing w:after="0"/>
        <w:ind w:firstLine="708"/>
        <w:jc w:val="both"/>
        <w:rPr>
          <w:rFonts w:ascii="Times New Roman" w:eastAsia="Times New Roman" w:hAnsi="Times New Roman"/>
          <w:b/>
          <w:i/>
          <w:color w:val="FF0000"/>
          <w:sz w:val="24"/>
          <w:szCs w:val="24"/>
          <w:lang w:eastAsia="tr-TR"/>
        </w:rPr>
      </w:pPr>
      <w:r w:rsidRPr="008964DC">
        <w:rPr>
          <w:rFonts w:ascii="Times New Roman" w:eastAsia="Times New Roman" w:hAnsi="Times New Roman"/>
          <w:b/>
          <w:i/>
          <w:color w:val="FF0000"/>
          <w:sz w:val="24"/>
          <w:szCs w:val="24"/>
          <w:lang w:eastAsia="tr-TR"/>
        </w:rPr>
        <w:t>Eğitim ve Öğretimde Kalite Gelişim/Sorun Alanları</w:t>
      </w:r>
    </w:p>
    <w:p w:rsidR="00451E69" w:rsidRPr="008964DC" w:rsidRDefault="00451E69" w:rsidP="00B8450F">
      <w:pPr>
        <w:numPr>
          <w:ilvl w:val="0"/>
          <w:numId w:val="7"/>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Eğitim öğretim sürecinde sanatsal, sportif ve kültürel faaliyetler</w:t>
      </w:r>
    </w:p>
    <w:p w:rsidR="00451E69" w:rsidRPr="005869E7" w:rsidRDefault="00451E69" w:rsidP="00B8450F">
      <w:pPr>
        <w:numPr>
          <w:ilvl w:val="0"/>
          <w:numId w:val="7"/>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 xml:space="preserve">Okuma kültürü </w:t>
      </w:r>
    </w:p>
    <w:p w:rsidR="00451E69" w:rsidRPr="008964DC" w:rsidRDefault="00451E69" w:rsidP="00B8450F">
      <w:pPr>
        <w:numPr>
          <w:ilvl w:val="0"/>
          <w:numId w:val="7"/>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Öğretmenlere yönelik hizmetiçi eğitimler</w:t>
      </w:r>
    </w:p>
    <w:p w:rsidR="00451E69" w:rsidRPr="008964DC" w:rsidRDefault="00451E69" w:rsidP="00B8450F">
      <w:pPr>
        <w:numPr>
          <w:ilvl w:val="0"/>
          <w:numId w:val="7"/>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Öğretmen yeterlilikleri</w:t>
      </w:r>
      <w:r w:rsidR="005869E7">
        <w:rPr>
          <w:rFonts w:ascii="Times New Roman" w:eastAsia="Times New Roman" w:hAnsi="Times New Roman"/>
          <w:color w:val="FF0000"/>
          <w:sz w:val="24"/>
          <w:szCs w:val="24"/>
          <w:lang w:eastAsia="tr-TR"/>
        </w:rPr>
        <w:t>(Branş)</w:t>
      </w:r>
      <w:r w:rsidRPr="008964DC">
        <w:rPr>
          <w:rFonts w:ascii="Times New Roman" w:eastAsia="Times New Roman" w:hAnsi="Times New Roman"/>
          <w:color w:val="FF0000"/>
          <w:sz w:val="24"/>
          <w:szCs w:val="24"/>
          <w:lang w:eastAsia="tr-TR"/>
        </w:rPr>
        <w:t xml:space="preserve"> </w:t>
      </w:r>
    </w:p>
    <w:p w:rsidR="00451E69" w:rsidRPr="008964DC" w:rsidRDefault="00451E69" w:rsidP="00B8450F">
      <w:pPr>
        <w:numPr>
          <w:ilvl w:val="0"/>
          <w:numId w:val="7"/>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Yabancı dil yeterliliği</w:t>
      </w:r>
    </w:p>
    <w:p w:rsidR="00451E69" w:rsidRPr="008964DC" w:rsidRDefault="00451E69" w:rsidP="00451E69">
      <w:pPr>
        <w:spacing w:after="0"/>
        <w:ind w:firstLine="708"/>
        <w:jc w:val="both"/>
        <w:rPr>
          <w:rFonts w:ascii="Times New Roman" w:eastAsia="Times New Roman" w:hAnsi="Times New Roman"/>
          <w:b/>
          <w:i/>
          <w:color w:val="FF0000"/>
          <w:sz w:val="24"/>
          <w:szCs w:val="24"/>
          <w:lang w:eastAsia="tr-TR"/>
        </w:rPr>
      </w:pPr>
      <w:r w:rsidRPr="008964DC">
        <w:rPr>
          <w:rFonts w:ascii="Times New Roman" w:eastAsia="Times New Roman" w:hAnsi="Times New Roman"/>
          <w:b/>
          <w:i/>
          <w:color w:val="FF0000"/>
          <w:sz w:val="24"/>
          <w:szCs w:val="24"/>
          <w:lang w:eastAsia="tr-TR"/>
        </w:rPr>
        <w:t>Kurumsal Kapasite Gelişim/Sorun Alanları</w:t>
      </w:r>
    </w:p>
    <w:p w:rsidR="00451E69" w:rsidRPr="008964DC" w:rsidRDefault="00451E69" w:rsidP="00B8450F">
      <w:pPr>
        <w:numPr>
          <w:ilvl w:val="0"/>
          <w:numId w:val="8"/>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 ve kurumların fiziki kapasitesinin yetersizliği (Eğitim öğretim ortamlarının yetersizliği)</w:t>
      </w:r>
    </w:p>
    <w:p w:rsidR="00451E69" w:rsidRPr="008964DC" w:rsidRDefault="00451E69" w:rsidP="00B8450F">
      <w:pPr>
        <w:numPr>
          <w:ilvl w:val="0"/>
          <w:numId w:val="8"/>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 ve kurumların sosyal, kültürel, sanatsal ve sportif faaliyet alanlarının yetersizliği</w:t>
      </w:r>
    </w:p>
    <w:p w:rsidR="00451E69" w:rsidRPr="008964DC" w:rsidRDefault="00451E69" w:rsidP="00B8450F">
      <w:pPr>
        <w:numPr>
          <w:ilvl w:val="0"/>
          <w:numId w:val="8"/>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Eğitim, ve sosyal hizmet ortamlarının kalitesinin artırılması</w:t>
      </w:r>
    </w:p>
    <w:p w:rsidR="00451E69" w:rsidRPr="008964DC" w:rsidRDefault="00451E69" w:rsidP="00B8450F">
      <w:pPr>
        <w:numPr>
          <w:ilvl w:val="0"/>
          <w:numId w:val="8"/>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Donatım eksiklerinin giderilmesi</w:t>
      </w:r>
    </w:p>
    <w:p w:rsidR="00451E69" w:rsidRPr="008964DC" w:rsidRDefault="00451E69" w:rsidP="00B8450F">
      <w:pPr>
        <w:numPr>
          <w:ilvl w:val="0"/>
          <w:numId w:val="8"/>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 xml:space="preserve">Okullardaki fiziki durumun özel eğitime gereksinim duyan öğrencilere uygunluğu </w:t>
      </w:r>
    </w:p>
    <w:p w:rsidR="00451E69" w:rsidRPr="00F42408" w:rsidRDefault="00D8422B" w:rsidP="00B8450F">
      <w:pPr>
        <w:pStyle w:val="Balk3"/>
        <w:numPr>
          <w:ilvl w:val="0"/>
          <w:numId w:val="18"/>
        </w:numPr>
      </w:pPr>
      <w:bookmarkStart w:id="56" w:name="_Toc420318164"/>
      <w:r>
        <w:t>TEPEBAĞ  İLKOKULU</w:t>
      </w:r>
      <w:r w:rsidR="007274E6">
        <w:t xml:space="preserve"> </w:t>
      </w:r>
      <w:r w:rsidR="008964DC">
        <w:t xml:space="preserve">MÜDÜRLÜĞÜ </w:t>
      </w:r>
      <w:r w:rsidR="00962B32">
        <w:t xml:space="preserve">STRATEJİK </w:t>
      </w:r>
      <w:r w:rsidR="0086230A">
        <w:t>PLAN</w:t>
      </w:r>
      <w:r w:rsidR="00451E69" w:rsidRPr="00F42408">
        <w:t xml:space="preserve"> MİMARİSİ</w:t>
      </w:r>
      <w:bookmarkEnd w:id="56"/>
    </w:p>
    <w:p w:rsidR="00AA7AA7" w:rsidRPr="00622D0E" w:rsidRDefault="00AA7AA7" w:rsidP="00AA7AA7">
      <w:pPr>
        <w:tabs>
          <w:tab w:val="left" w:pos="5898"/>
        </w:tabs>
        <w:rPr>
          <w:rFonts w:ascii="Times New Roman" w:hAnsi="Times New Roman"/>
          <w:b/>
          <w:sz w:val="28"/>
          <w:szCs w:val="28"/>
        </w:rPr>
      </w:pPr>
      <w:bookmarkStart w:id="57" w:name="_Toc409281036"/>
      <w:bookmarkStart w:id="58" w:name="_Toc410061484"/>
      <w:bookmarkStart w:id="59" w:name="_Toc410315244"/>
      <w:r w:rsidRPr="00622D0E">
        <w:rPr>
          <w:rFonts w:ascii="Times New Roman" w:hAnsi="Times New Roman"/>
          <w:b/>
          <w:sz w:val="28"/>
          <w:szCs w:val="28"/>
        </w:rPr>
        <w:t>Misyon</w:t>
      </w:r>
    </w:p>
    <w:p w:rsidR="00AA7AA7" w:rsidRDefault="00AA7AA7" w:rsidP="00622D0E">
      <w:pPr>
        <w:pStyle w:val="paraf"/>
        <w:spacing w:line="360" w:lineRule="auto"/>
        <w:ind w:left="1080" w:firstLine="360"/>
        <w:rPr>
          <w:rFonts w:ascii="Times New Roman" w:hAnsi="Times New Roman"/>
          <w:sz w:val="22"/>
          <w:szCs w:val="22"/>
        </w:rPr>
      </w:pPr>
      <w:r w:rsidRPr="00850EA9">
        <w:rPr>
          <w:rFonts w:ascii="Times New Roman" w:hAnsi="Times New Roman"/>
          <w:sz w:val="22"/>
          <w:szCs w:val="22"/>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p>
    <w:p w:rsidR="00AA7AA7" w:rsidRDefault="00622D0E" w:rsidP="00622D0E">
      <w:pPr>
        <w:pStyle w:val="paraf"/>
        <w:spacing w:line="360" w:lineRule="auto"/>
        <w:ind w:firstLine="0"/>
        <w:rPr>
          <w:rFonts w:ascii="Times New Roman" w:hAnsi="Times New Roman"/>
          <w:sz w:val="22"/>
          <w:szCs w:val="22"/>
        </w:rPr>
      </w:pPr>
      <w:r>
        <w:rPr>
          <w:rFonts w:ascii="Times New Roman" w:hAnsi="Times New Roman"/>
          <w:b/>
          <w:sz w:val="24"/>
          <w:szCs w:val="24"/>
        </w:rPr>
        <w:t>Vizyon</w:t>
      </w:r>
      <w:r w:rsidR="00AA7AA7" w:rsidRPr="00622D0E">
        <w:rPr>
          <w:rFonts w:ascii="Times New Roman" w:hAnsi="Times New Roman"/>
          <w:b/>
          <w:sz w:val="24"/>
          <w:szCs w:val="24"/>
        </w:rPr>
        <w:t>:</w:t>
      </w:r>
      <w:r w:rsidR="00AA7AA7" w:rsidRPr="00850EA9">
        <w:rPr>
          <w:rFonts w:ascii="Times New Roman" w:hAnsi="Times New Roman"/>
          <w:sz w:val="22"/>
          <w:szCs w:val="22"/>
        </w:rPr>
        <w:t xml:space="preserve"> Çevresinde kabul gören,  örnek bir eğitim kurumu olmak.</w:t>
      </w:r>
    </w:p>
    <w:p w:rsidR="004D7A4D" w:rsidRDefault="004D7A4D" w:rsidP="00AA7AA7">
      <w:pPr>
        <w:pStyle w:val="paraf"/>
        <w:spacing w:line="360" w:lineRule="auto"/>
        <w:ind w:left="180" w:firstLine="0"/>
        <w:rPr>
          <w:rFonts w:ascii="Times New Roman" w:hAnsi="Times New Roman"/>
          <w:b/>
          <w:sz w:val="24"/>
          <w:szCs w:val="24"/>
        </w:rPr>
      </w:pPr>
    </w:p>
    <w:p w:rsidR="004D7A4D" w:rsidRDefault="004D7A4D" w:rsidP="00AA7AA7">
      <w:pPr>
        <w:pStyle w:val="paraf"/>
        <w:spacing w:line="360" w:lineRule="auto"/>
        <w:ind w:left="180" w:firstLine="0"/>
        <w:rPr>
          <w:rFonts w:ascii="Times New Roman" w:hAnsi="Times New Roman"/>
          <w:b/>
          <w:sz w:val="24"/>
          <w:szCs w:val="24"/>
        </w:rPr>
      </w:pPr>
    </w:p>
    <w:p w:rsidR="004D7A4D" w:rsidRDefault="004D7A4D" w:rsidP="00AA7AA7">
      <w:pPr>
        <w:pStyle w:val="paraf"/>
        <w:spacing w:line="360" w:lineRule="auto"/>
        <w:ind w:left="180" w:firstLine="0"/>
        <w:rPr>
          <w:rFonts w:ascii="Times New Roman" w:hAnsi="Times New Roman"/>
          <w:b/>
          <w:sz w:val="24"/>
          <w:szCs w:val="24"/>
        </w:rPr>
      </w:pPr>
    </w:p>
    <w:p w:rsidR="00AA7AA7" w:rsidRPr="00622D0E" w:rsidRDefault="00AA7AA7" w:rsidP="00AA7AA7">
      <w:pPr>
        <w:pStyle w:val="paraf"/>
        <w:spacing w:line="360" w:lineRule="auto"/>
        <w:ind w:left="180" w:firstLine="0"/>
        <w:rPr>
          <w:rFonts w:ascii="Times New Roman" w:hAnsi="Times New Roman"/>
          <w:b/>
          <w:sz w:val="24"/>
          <w:szCs w:val="24"/>
        </w:rPr>
      </w:pPr>
      <w:r w:rsidRPr="00622D0E">
        <w:rPr>
          <w:rFonts w:ascii="Times New Roman" w:hAnsi="Times New Roman"/>
          <w:b/>
          <w:sz w:val="24"/>
          <w:szCs w:val="24"/>
        </w:rPr>
        <w:lastRenderedPageBreak/>
        <w:t>Temel Değerler</w:t>
      </w:r>
    </w:p>
    <w:p w:rsidR="00AA7AA7" w:rsidRPr="00850EA9" w:rsidRDefault="00AA7AA7" w:rsidP="00AA7AA7">
      <w:pPr>
        <w:pStyle w:val="paraf"/>
        <w:spacing w:line="360" w:lineRule="auto"/>
        <w:ind w:left="180" w:firstLine="0"/>
        <w:rPr>
          <w:rFonts w:ascii="Times New Roman" w:hAnsi="Times New Roman"/>
          <w:bCs/>
          <w:sz w:val="22"/>
          <w:szCs w:val="22"/>
        </w:rPr>
      </w:pPr>
      <w:r w:rsidRPr="00850EA9">
        <w:rPr>
          <w:rFonts w:ascii="Times New Roman" w:hAnsi="Times New Roman"/>
          <w:bCs/>
          <w:sz w:val="22"/>
          <w:szCs w:val="22"/>
        </w:rPr>
        <w:t>Nitelikli eğitim,</w:t>
      </w:r>
    </w:p>
    <w:p w:rsidR="00AA7AA7" w:rsidRPr="00850EA9" w:rsidRDefault="00AA7AA7" w:rsidP="00AA7AA7">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Okulumuz, öğrencilerine nitelikli eğitimi vermek için tüm eğitim çalışanları ile birlikte daima bir çaba içindedirler.</w:t>
      </w:r>
    </w:p>
    <w:p w:rsidR="00AA7AA7" w:rsidRPr="00850EA9" w:rsidRDefault="00AA7AA7" w:rsidP="00B8450F">
      <w:pPr>
        <w:pStyle w:val="paraf"/>
        <w:numPr>
          <w:ilvl w:val="0"/>
          <w:numId w:val="13"/>
        </w:numPr>
        <w:spacing w:line="360" w:lineRule="auto"/>
        <w:rPr>
          <w:rFonts w:ascii="Times New Roman" w:hAnsi="Times New Roman"/>
          <w:bCs/>
          <w:sz w:val="22"/>
          <w:szCs w:val="22"/>
        </w:rPr>
      </w:pPr>
      <w:r w:rsidRPr="00850EA9">
        <w:rPr>
          <w:rFonts w:ascii="Times New Roman" w:hAnsi="Times New Roman"/>
          <w:bCs/>
          <w:sz w:val="22"/>
          <w:szCs w:val="22"/>
        </w:rPr>
        <w:t>Bireysel öğrenme ve becerileri desteklemek,</w:t>
      </w:r>
    </w:p>
    <w:p w:rsidR="00AA7AA7" w:rsidRDefault="00AA7AA7" w:rsidP="00AA7AA7">
      <w:pPr>
        <w:pStyle w:val="paraf"/>
        <w:spacing w:line="360" w:lineRule="auto"/>
        <w:ind w:left="360" w:firstLine="0"/>
        <w:rPr>
          <w:rFonts w:ascii="Times New Roman" w:hAnsi="Times New Roman"/>
          <w:bCs/>
          <w:sz w:val="22"/>
          <w:szCs w:val="22"/>
        </w:rPr>
      </w:pPr>
      <w:r w:rsidRPr="00850EA9">
        <w:rPr>
          <w:rFonts w:ascii="Times New Roman" w:hAnsi="Times New Roman"/>
          <w:bCs/>
          <w:sz w:val="22"/>
          <w:szCs w:val="22"/>
        </w:rPr>
        <w:t>Okulumuz, her öğrencinin farklı öğrenme  yöntemlerinin ve becerilerinin olduğuna inanır ve öğrenme işlevini buna göre düzenler.</w:t>
      </w:r>
    </w:p>
    <w:p w:rsidR="00AA7AA7" w:rsidRPr="00850EA9" w:rsidRDefault="00AA7AA7" w:rsidP="00AA7AA7">
      <w:pPr>
        <w:pStyle w:val="paraf"/>
        <w:spacing w:line="360" w:lineRule="auto"/>
        <w:ind w:left="360" w:firstLine="0"/>
        <w:rPr>
          <w:rFonts w:ascii="Times New Roman" w:hAnsi="Times New Roman"/>
          <w:bCs/>
          <w:sz w:val="22"/>
          <w:szCs w:val="22"/>
        </w:rPr>
      </w:pPr>
      <w:r w:rsidRPr="00850EA9">
        <w:rPr>
          <w:rFonts w:ascii="Times New Roman" w:hAnsi="Times New Roman"/>
          <w:bCs/>
          <w:sz w:val="22"/>
          <w:szCs w:val="22"/>
        </w:rPr>
        <w:t>Açıklık ve erişilebilirlik,</w:t>
      </w:r>
    </w:p>
    <w:p w:rsidR="00AA7AA7" w:rsidRPr="00850EA9" w:rsidRDefault="00AA7AA7" w:rsidP="00AA7AA7">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Okulumuz,  okulun eğitim ve öğretim süreçleri içinde ki her türlü etkinlikleri gizli olmayıp, bireysel bilgiler hariç,  paydaşlarına açıktır.</w:t>
      </w:r>
      <w:r w:rsidR="00622D0E">
        <w:rPr>
          <w:rFonts w:ascii="Times New Roman" w:hAnsi="Times New Roman"/>
          <w:bCs/>
          <w:sz w:val="22"/>
          <w:szCs w:val="22"/>
        </w:rPr>
        <w:t xml:space="preserve"> </w:t>
      </w:r>
      <w:r w:rsidRPr="00850EA9">
        <w:rPr>
          <w:rFonts w:ascii="Times New Roman" w:hAnsi="Times New Roman"/>
          <w:bCs/>
          <w:sz w:val="22"/>
          <w:szCs w:val="22"/>
        </w:rPr>
        <w:t>Paydaşlarımız tümü okulun sunduğu hizmetlerden faydalanabilir.</w:t>
      </w:r>
    </w:p>
    <w:p w:rsidR="00AA7AA7" w:rsidRPr="00850EA9" w:rsidRDefault="00AA7AA7" w:rsidP="00B8450F">
      <w:pPr>
        <w:pStyle w:val="paraf"/>
        <w:numPr>
          <w:ilvl w:val="0"/>
          <w:numId w:val="13"/>
        </w:numPr>
        <w:spacing w:line="360" w:lineRule="auto"/>
        <w:rPr>
          <w:rFonts w:ascii="Times New Roman" w:hAnsi="Times New Roman"/>
          <w:bCs/>
          <w:sz w:val="22"/>
          <w:szCs w:val="22"/>
        </w:rPr>
      </w:pPr>
      <w:r w:rsidRPr="00850EA9">
        <w:rPr>
          <w:rFonts w:ascii="Times New Roman" w:hAnsi="Times New Roman"/>
          <w:bCs/>
          <w:sz w:val="22"/>
          <w:szCs w:val="22"/>
        </w:rPr>
        <w:t>Hesap verilebilirlik,</w:t>
      </w:r>
    </w:p>
    <w:p w:rsidR="00AA7AA7" w:rsidRPr="00850EA9" w:rsidRDefault="00AA7AA7" w:rsidP="00AA7AA7">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Okulumuz, her türlü kaynağın elde edilmesi ve kullanmasında görevli ve yetkili olanların, kaynakların etkili, ekonomik, verimli ve mevcut mevzuata uygun olarak elde edilmesinden raporlanmasından ve kötüye kullanılmaması için gerekli önlemlerin alınmasından sorumlu olması ve yetkili kılınmış mercilere hesap verir.</w:t>
      </w:r>
    </w:p>
    <w:p w:rsidR="00AA7AA7" w:rsidRPr="00850EA9" w:rsidRDefault="00AA7AA7" w:rsidP="00B8450F">
      <w:pPr>
        <w:pStyle w:val="paraf"/>
        <w:numPr>
          <w:ilvl w:val="0"/>
          <w:numId w:val="13"/>
        </w:numPr>
        <w:spacing w:line="360" w:lineRule="auto"/>
        <w:rPr>
          <w:rFonts w:ascii="Times New Roman" w:hAnsi="Times New Roman"/>
          <w:bCs/>
          <w:sz w:val="22"/>
          <w:szCs w:val="22"/>
        </w:rPr>
      </w:pPr>
      <w:r w:rsidRPr="00850EA9">
        <w:rPr>
          <w:rFonts w:ascii="Times New Roman" w:hAnsi="Times New Roman"/>
          <w:bCs/>
          <w:sz w:val="22"/>
          <w:szCs w:val="22"/>
        </w:rPr>
        <w:t>Etkili okul içi ve dışı iletişim,</w:t>
      </w:r>
    </w:p>
    <w:p w:rsidR="00AA7AA7" w:rsidRPr="00850EA9" w:rsidRDefault="00AA7AA7" w:rsidP="00AA7AA7">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Okulumuzda, tüm paydaşlar arasında saygıya dayalı okul içi ve dışı iletişim kanalları açıktır.</w:t>
      </w:r>
    </w:p>
    <w:p w:rsidR="00AA7AA7" w:rsidRPr="00850EA9" w:rsidRDefault="00AA7AA7" w:rsidP="00B8450F">
      <w:pPr>
        <w:pStyle w:val="paraf"/>
        <w:numPr>
          <w:ilvl w:val="0"/>
          <w:numId w:val="13"/>
        </w:numPr>
        <w:spacing w:line="360" w:lineRule="auto"/>
        <w:rPr>
          <w:rFonts w:ascii="Times New Roman" w:hAnsi="Times New Roman"/>
          <w:bCs/>
          <w:sz w:val="22"/>
          <w:szCs w:val="22"/>
        </w:rPr>
      </w:pPr>
      <w:r w:rsidRPr="00850EA9">
        <w:rPr>
          <w:rFonts w:ascii="Times New Roman" w:hAnsi="Times New Roman"/>
          <w:bCs/>
          <w:sz w:val="22"/>
          <w:szCs w:val="22"/>
        </w:rPr>
        <w:t>Hakkaniyet ve eşitlik,</w:t>
      </w:r>
    </w:p>
    <w:p w:rsidR="00AA7AA7" w:rsidRPr="00850EA9" w:rsidRDefault="00AA7AA7" w:rsidP="00AA7AA7">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Okulumuzda, tüm paydaşlarımızın sorumluluk ve hakları dengeli olup paydaşları arasında ayrımcılık yapılmaz,</w:t>
      </w:r>
    </w:p>
    <w:p w:rsidR="00AA7AA7" w:rsidRPr="00850EA9" w:rsidRDefault="00AA7AA7" w:rsidP="00B8450F">
      <w:pPr>
        <w:pStyle w:val="paraf"/>
        <w:numPr>
          <w:ilvl w:val="0"/>
          <w:numId w:val="13"/>
        </w:numPr>
        <w:spacing w:line="360" w:lineRule="auto"/>
        <w:rPr>
          <w:rFonts w:ascii="Times New Roman" w:hAnsi="Times New Roman"/>
          <w:bCs/>
          <w:sz w:val="22"/>
          <w:szCs w:val="22"/>
        </w:rPr>
      </w:pPr>
      <w:r w:rsidRPr="00850EA9">
        <w:rPr>
          <w:rFonts w:ascii="Times New Roman" w:hAnsi="Times New Roman"/>
          <w:bCs/>
          <w:sz w:val="22"/>
          <w:szCs w:val="22"/>
        </w:rPr>
        <w:t>Beyan dayalı güven,</w:t>
      </w:r>
    </w:p>
    <w:p w:rsidR="00AA7AA7" w:rsidRPr="00850EA9" w:rsidRDefault="00AA7AA7" w:rsidP="00AA7AA7">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Okulumuzda, aksi ispatlana kadar, yasal yükümlülükler hariç, paydaşların beyanları esas alınır.</w:t>
      </w:r>
    </w:p>
    <w:p w:rsidR="00F1221C" w:rsidRDefault="00F1221C" w:rsidP="00AA7AA7">
      <w:pPr>
        <w:pStyle w:val="paraf"/>
        <w:spacing w:line="360" w:lineRule="auto"/>
        <w:ind w:firstLine="360"/>
        <w:rPr>
          <w:rFonts w:ascii="Times New Roman" w:hAnsi="Times New Roman"/>
          <w:bCs/>
          <w:sz w:val="22"/>
          <w:szCs w:val="22"/>
        </w:rPr>
      </w:pPr>
    </w:p>
    <w:p w:rsidR="00F1221C" w:rsidRDefault="00F1221C" w:rsidP="00AA7AA7">
      <w:pPr>
        <w:pStyle w:val="paraf"/>
        <w:spacing w:line="360" w:lineRule="auto"/>
        <w:ind w:firstLine="360"/>
        <w:rPr>
          <w:rFonts w:ascii="Times New Roman" w:hAnsi="Times New Roman"/>
          <w:bCs/>
          <w:sz w:val="22"/>
          <w:szCs w:val="22"/>
        </w:rPr>
      </w:pPr>
    </w:p>
    <w:p w:rsidR="00F1221C" w:rsidRDefault="00F1221C" w:rsidP="00AA7AA7">
      <w:pPr>
        <w:pStyle w:val="paraf"/>
        <w:spacing w:line="360" w:lineRule="auto"/>
        <w:ind w:firstLine="360"/>
        <w:rPr>
          <w:rFonts w:ascii="Times New Roman" w:hAnsi="Times New Roman"/>
          <w:bCs/>
          <w:sz w:val="22"/>
          <w:szCs w:val="22"/>
        </w:rPr>
      </w:pPr>
    </w:p>
    <w:p w:rsidR="00F1221C" w:rsidRPr="00F1221C" w:rsidRDefault="00D8422B" w:rsidP="00F1221C">
      <w:pPr>
        <w:pStyle w:val="paraf"/>
        <w:spacing w:line="360" w:lineRule="auto"/>
        <w:ind w:firstLine="360"/>
        <w:rPr>
          <w:rFonts w:ascii="Times New Roman" w:hAnsi="Times New Roman"/>
          <w:bCs/>
          <w:sz w:val="22"/>
          <w:szCs w:val="22"/>
        </w:rPr>
      </w:pPr>
      <w:r>
        <w:rPr>
          <w:rFonts w:ascii="Times New Roman" w:hAnsi="Times New Roman"/>
          <w:bCs/>
          <w:sz w:val="22"/>
          <w:szCs w:val="22"/>
        </w:rPr>
        <w:lastRenderedPageBreak/>
        <w:t>TEPEBAĞ  İLKOKULU</w:t>
      </w:r>
      <w:r w:rsidR="0096736F">
        <w:rPr>
          <w:rFonts w:ascii="Times New Roman" w:hAnsi="Times New Roman"/>
          <w:bCs/>
          <w:sz w:val="22"/>
          <w:szCs w:val="22"/>
        </w:rPr>
        <w:t xml:space="preserve"> </w:t>
      </w:r>
      <w:r w:rsidR="00AA7AA7" w:rsidRPr="00850EA9">
        <w:rPr>
          <w:rFonts w:ascii="Times New Roman" w:hAnsi="Times New Roman"/>
          <w:bCs/>
          <w:sz w:val="22"/>
          <w:szCs w:val="22"/>
        </w:rPr>
        <w:t>nun Stratejik Amaçları</w:t>
      </w:r>
    </w:p>
    <w:p w:rsidR="00AA7AA7" w:rsidRPr="00850EA9" w:rsidRDefault="00AA7AA7" w:rsidP="00F1221C">
      <w:pPr>
        <w:pStyle w:val="paraf"/>
        <w:spacing w:line="360" w:lineRule="auto"/>
        <w:ind w:firstLine="360"/>
        <w:rPr>
          <w:rFonts w:ascii="Times New Roman" w:hAnsi="Times New Roman"/>
          <w:bCs/>
          <w:sz w:val="22"/>
          <w:szCs w:val="22"/>
        </w:rPr>
      </w:pPr>
      <w:r w:rsidRPr="00850EA9">
        <w:rPr>
          <w:rFonts w:ascii="Times New Roman" w:hAnsi="Times New Roman"/>
          <w:bCs/>
          <w:sz w:val="22"/>
          <w:szCs w:val="22"/>
        </w:rPr>
        <w:t>Öğrencilere yönelik güçlü bir okul içi ve dışı sosyal etkinlik çerçevesi geliştirmek.</w:t>
      </w:r>
    </w:p>
    <w:p w:rsidR="00AA7AA7" w:rsidRPr="00850EA9" w:rsidRDefault="00AA7AA7" w:rsidP="00B8450F">
      <w:pPr>
        <w:pStyle w:val="paraf"/>
        <w:numPr>
          <w:ilvl w:val="0"/>
          <w:numId w:val="15"/>
        </w:numPr>
        <w:spacing w:line="360" w:lineRule="auto"/>
        <w:rPr>
          <w:rFonts w:ascii="Times New Roman" w:hAnsi="Times New Roman"/>
          <w:bCs/>
          <w:sz w:val="22"/>
          <w:szCs w:val="22"/>
        </w:rPr>
      </w:pPr>
      <w:r w:rsidRPr="00850EA9">
        <w:rPr>
          <w:rFonts w:ascii="Times New Roman" w:hAnsi="Times New Roman"/>
          <w:bCs/>
          <w:sz w:val="22"/>
          <w:szCs w:val="22"/>
        </w:rPr>
        <w:t>Tüm paydaşlara yönelik toplumsal hak ve sorumluluk bilinci geliştirmek.</w:t>
      </w:r>
    </w:p>
    <w:p w:rsidR="00AA7AA7" w:rsidRPr="00850EA9" w:rsidRDefault="00AA7AA7" w:rsidP="00B8450F">
      <w:pPr>
        <w:pStyle w:val="paraf"/>
        <w:numPr>
          <w:ilvl w:val="0"/>
          <w:numId w:val="15"/>
        </w:numPr>
        <w:spacing w:line="360" w:lineRule="auto"/>
        <w:rPr>
          <w:rFonts w:ascii="Times New Roman" w:hAnsi="Times New Roman"/>
          <w:bCs/>
          <w:sz w:val="22"/>
          <w:szCs w:val="22"/>
        </w:rPr>
      </w:pPr>
      <w:r w:rsidRPr="00850EA9">
        <w:rPr>
          <w:rFonts w:ascii="Times New Roman" w:hAnsi="Times New Roman"/>
          <w:bCs/>
          <w:sz w:val="22"/>
          <w:szCs w:val="22"/>
        </w:rPr>
        <w:t>Öğrencilerimiz ve eğitim çalışanlarına   kişisel gelişimlerine yönelik  çalışmalar içinde bulunmak</w:t>
      </w:r>
    </w:p>
    <w:p w:rsidR="00AA7AA7" w:rsidRDefault="00AA7AA7" w:rsidP="00B8450F">
      <w:pPr>
        <w:pStyle w:val="paraf"/>
        <w:numPr>
          <w:ilvl w:val="0"/>
          <w:numId w:val="14"/>
        </w:numPr>
        <w:spacing w:line="360" w:lineRule="auto"/>
        <w:ind w:left="360" w:firstLine="0"/>
        <w:rPr>
          <w:rFonts w:ascii="Times New Roman" w:hAnsi="Times New Roman"/>
          <w:bCs/>
          <w:sz w:val="22"/>
          <w:szCs w:val="22"/>
        </w:rPr>
      </w:pPr>
      <w:r w:rsidRPr="002A1602">
        <w:rPr>
          <w:rFonts w:ascii="Times New Roman" w:hAnsi="Times New Roman"/>
          <w:bCs/>
          <w:sz w:val="22"/>
          <w:szCs w:val="22"/>
        </w:rPr>
        <w:t>Öğretime Yönelik Stratejik Amaçlar</w:t>
      </w:r>
    </w:p>
    <w:p w:rsidR="00AA7AA7" w:rsidRDefault="00AA7AA7" w:rsidP="00B8450F">
      <w:pPr>
        <w:pStyle w:val="paraf"/>
        <w:numPr>
          <w:ilvl w:val="0"/>
          <w:numId w:val="14"/>
        </w:numPr>
        <w:spacing w:line="360" w:lineRule="auto"/>
        <w:ind w:left="360" w:firstLine="0"/>
        <w:rPr>
          <w:rFonts w:ascii="Times New Roman" w:hAnsi="Times New Roman"/>
          <w:bCs/>
          <w:sz w:val="22"/>
          <w:szCs w:val="22"/>
        </w:rPr>
      </w:pPr>
      <w:r w:rsidRPr="002A1602">
        <w:rPr>
          <w:rFonts w:ascii="Times New Roman" w:hAnsi="Times New Roman"/>
          <w:bCs/>
          <w:sz w:val="22"/>
          <w:szCs w:val="22"/>
        </w:rPr>
        <w:t>1.Etkili öğrenme sağlanması</w:t>
      </w:r>
    </w:p>
    <w:p w:rsidR="00AA7AA7" w:rsidRDefault="00AA7AA7" w:rsidP="00B8450F">
      <w:pPr>
        <w:pStyle w:val="paraf"/>
        <w:numPr>
          <w:ilvl w:val="0"/>
          <w:numId w:val="14"/>
        </w:numPr>
        <w:spacing w:line="360" w:lineRule="auto"/>
        <w:ind w:left="360" w:firstLine="0"/>
        <w:rPr>
          <w:rFonts w:ascii="Times New Roman" w:hAnsi="Times New Roman"/>
          <w:bCs/>
          <w:sz w:val="22"/>
          <w:szCs w:val="22"/>
        </w:rPr>
      </w:pPr>
      <w:r w:rsidRPr="002A1602">
        <w:rPr>
          <w:rFonts w:ascii="Times New Roman" w:hAnsi="Times New Roman"/>
          <w:bCs/>
          <w:sz w:val="22"/>
          <w:szCs w:val="22"/>
        </w:rPr>
        <w:t>2. Müfredatın yıl boyunca amacına uygun işlenmesi</w:t>
      </w:r>
    </w:p>
    <w:p w:rsidR="00AA7AA7" w:rsidRDefault="00AA7AA7" w:rsidP="00B8450F">
      <w:pPr>
        <w:pStyle w:val="paraf"/>
        <w:numPr>
          <w:ilvl w:val="0"/>
          <w:numId w:val="14"/>
        </w:numPr>
        <w:spacing w:line="360" w:lineRule="auto"/>
        <w:ind w:left="360" w:firstLine="0"/>
        <w:rPr>
          <w:rFonts w:ascii="Times New Roman" w:hAnsi="Times New Roman"/>
          <w:bCs/>
          <w:sz w:val="22"/>
          <w:szCs w:val="22"/>
        </w:rPr>
      </w:pPr>
      <w:r w:rsidRPr="002A1602">
        <w:rPr>
          <w:rFonts w:ascii="Times New Roman" w:hAnsi="Times New Roman"/>
          <w:bCs/>
          <w:sz w:val="22"/>
          <w:szCs w:val="22"/>
        </w:rPr>
        <w:t>3. Bireysel öğrenmeyi ön plana çıkarmak</w:t>
      </w:r>
    </w:p>
    <w:p w:rsidR="00AA7AA7" w:rsidRPr="002A1602" w:rsidRDefault="00AA7AA7" w:rsidP="00B8450F">
      <w:pPr>
        <w:pStyle w:val="paraf"/>
        <w:numPr>
          <w:ilvl w:val="0"/>
          <w:numId w:val="14"/>
        </w:numPr>
        <w:spacing w:line="360" w:lineRule="auto"/>
        <w:ind w:left="360" w:firstLine="0"/>
        <w:rPr>
          <w:rFonts w:ascii="Times New Roman" w:hAnsi="Times New Roman"/>
          <w:bCs/>
          <w:sz w:val="22"/>
          <w:szCs w:val="22"/>
        </w:rPr>
      </w:pPr>
      <w:r w:rsidRPr="002A1602">
        <w:rPr>
          <w:rFonts w:ascii="Times New Roman" w:hAnsi="Times New Roman"/>
          <w:bCs/>
          <w:sz w:val="22"/>
          <w:szCs w:val="22"/>
        </w:rPr>
        <w:t>4. Bir üst öğrenime devam oranını artırmak</w:t>
      </w:r>
    </w:p>
    <w:p w:rsidR="00AA7AA7" w:rsidRDefault="00AA7AA7" w:rsidP="00B8450F">
      <w:pPr>
        <w:pStyle w:val="paraf"/>
        <w:numPr>
          <w:ilvl w:val="0"/>
          <w:numId w:val="14"/>
        </w:numPr>
        <w:spacing w:line="360" w:lineRule="auto"/>
        <w:rPr>
          <w:rFonts w:ascii="Times New Roman" w:hAnsi="Times New Roman"/>
          <w:bCs/>
          <w:sz w:val="22"/>
          <w:szCs w:val="22"/>
        </w:rPr>
      </w:pPr>
      <w:r w:rsidRPr="002A1602">
        <w:rPr>
          <w:rFonts w:ascii="Times New Roman" w:hAnsi="Times New Roman"/>
          <w:bCs/>
          <w:sz w:val="22"/>
          <w:szCs w:val="22"/>
        </w:rPr>
        <w:t>Yönetime Yönelik Stratejik Amaçlar</w:t>
      </w:r>
    </w:p>
    <w:p w:rsidR="00AA7AA7" w:rsidRPr="002A1602" w:rsidRDefault="00AA7AA7" w:rsidP="00B8450F">
      <w:pPr>
        <w:pStyle w:val="paraf"/>
        <w:numPr>
          <w:ilvl w:val="0"/>
          <w:numId w:val="14"/>
        </w:numPr>
        <w:spacing w:line="360" w:lineRule="auto"/>
        <w:rPr>
          <w:rFonts w:ascii="Times New Roman" w:hAnsi="Times New Roman"/>
          <w:bCs/>
          <w:sz w:val="22"/>
          <w:szCs w:val="22"/>
        </w:rPr>
      </w:pPr>
      <w:r w:rsidRPr="002A1602">
        <w:rPr>
          <w:rFonts w:ascii="Times New Roman" w:hAnsi="Times New Roman"/>
          <w:bCs/>
          <w:sz w:val="22"/>
          <w:szCs w:val="22"/>
        </w:rPr>
        <w:t>Öğrencinin tüm işlem süreçlerini zamanında yapmak</w:t>
      </w:r>
    </w:p>
    <w:p w:rsidR="00AA7AA7" w:rsidRPr="002A1602" w:rsidRDefault="00AA7AA7" w:rsidP="00B8450F">
      <w:pPr>
        <w:pStyle w:val="paraf"/>
        <w:numPr>
          <w:ilvl w:val="0"/>
          <w:numId w:val="14"/>
        </w:numPr>
        <w:spacing w:line="360" w:lineRule="auto"/>
        <w:rPr>
          <w:rFonts w:ascii="Times New Roman" w:hAnsi="Times New Roman"/>
          <w:bCs/>
          <w:sz w:val="22"/>
          <w:szCs w:val="22"/>
        </w:rPr>
      </w:pPr>
      <w:r w:rsidRPr="002A1602">
        <w:rPr>
          <w:rFonts w:ascii="Times New Roman" w:hAnsi="Times New Roman"/>
          <w:bCs/>
          <w:sz w:val="22"/>
          <w:szCs w:val="22"/>
        </w:rPr>
        <w:t>Öğretmene yönelik yönetim süreçlerini zamanında yapmak</w:t>
      </w:r>
    </w:p>
    <w:p w:rsidR="00AA7AA7" w:rsidRPr="002A1602" w:rsidRDefault="00AA7AA7" w:rsidP="00B8450F">
      <w:pPr>
        <w:pStyle w:val="paraf"/>
        <w:numPr>
          <w:ilvl w:val="0"/>
          <w:numId w:val="14"/>
        </w:numPr>
        <w:spacing w:line="360" w:lineRule="auto"/>
        <w:rPr>
          <w:rFonts w:ascii="Times New Roman" w:hAnsi="Times New Roman"/>
          <w:bCs/>
          <w:sz w:val="22"/>
          <w:szCs w:val="22"/>
        </w:rPr>
      </w:pPr>
      <w:r w:rsidRPr="002A1602">
        <w:rPr>
          <w:rFonts w:ascii="Times New Roman" w:hAnsi="Times New Roman"/>
          <w:bCs/>
          <w:sz w:val="22"/>
          <w:szCs w:val="22"/>
        </w:rPr>
        <w:t>Okul muhasebesini geliştirmek ve paydaşların güvenini kazanmak</w:t>
      </w:r>
    </w:p>
    <w:p w:rsidR="00AA7AA7" w:rsidRDefault="00AA7AA7" w:rsidP="00B8450F">
      <w:pPr>
        <w:pStyle w:val="paraf"/>
        <w:numPr>
          <w:ilvl w:val="0"/>
          <w:numId w:val="16"/>
        </w:numPr>
        <w:tabs>
          <w:tab w:val="clear" w:pos="1590"/>
        </w:tabs>
        <w:spacing w:line="360" w:lineRule="auto"/>
        <w:ind w:left="720" w:hanging="360"/>
        <w:rPr>
          <w:rFonts w:ascii="Times New Roman" w:hAnsi="Times New Roman"/>
          <w:bCs/>
          <w:sz w:val="22"/>
          <w:szCs w:val="22"/>
        </w:rPr>
      </w:pPr>
      <w:r w:rsidRPr="002A1602">
        <w:rPr>
          <w:rFonts w:ascii="Times New Roman" w:hAnsi="Times New Roman"/>
          <w:bCs/>
          <w:sz w:val="22"/>
          <w:szCs w:val="22"/>
        </w:rPr>
        <w:t>Kurumsal İlişkilere Yönelik Stratejik Amaçlar</w:t>
      </w:r>
    </w:p>
    <w:p w:rsidR="00AA7AA7" w:rsidRPr="002A1602" w:rsidRDefault="00AA7AA7" w:rsidP="00B8450F">
      <w:pPr>
        <w:pStyle w:val="paraf"/>
        <w:numPr>
          <w:ilvl w:val="0"/>
          <w:numId w:val="16"/>
        </w:numPr>
        <w:tabs>
          <w:tab w:val="clear" w:pos="1590"/>
        </w:tabs>
        <w:spacing w:line="360" w:lineRule="auto"/>
        <w:ind w:left="720" w:hanging="360"/>
        <w:rPr>
          <w:rFonts w:ascii="Times New Roman" w:hAnsi="Times New Roman"/>
          <w:bCs/>
          <w:sz w:val="22"/>
          <w:szCs w:val="22"/>
        </w:rPr>
      </w:pPr>
      <w:r>
        <w:rPr>
          <w:rFonts w:ascii="Times New Roman" w:hAnsi="Times New Roman"/>
          <w:bCs/>
          <w:sz w:val="22"/>
          <w:szCs w:val="22"/>
        </w:rPr>
        <w:t>İlçe içi ve dışı diğer İlkokul</w:t>
      </w:r>
      <w:r w:rsidRPr="002A1602">
        <w:rPr>
          <w:rFonts w:ascii="Times New Roman" w:hAnsi="Times New Roman"/>
          <w:bCs/>
          <w:sz w:val="22"/>
          <w:szCs w:val="22"/>
        </w:rPr>
        <w:t xml:space="preserve"> ve orta öğretim kurumları ile ilişkileri geliştirmek</w:t>
      </w:r>
    </w:p>
    <w:p w:rsidR="00AA7AA7" w:rsidRPr="00850EA9" w:rsidRDefault="00AA7AA7" w:rsidP="00B8450F">
      <w:pPr>
        <w:pStyle w:val="paraf"/>
        <w:numPr>
          <w:ilvl w:val="0"/>
          <w:numId w:val="16"/>
        </w:numPr>
        <w:tabs>
          <w:tab w:val="clear" w:pos="1590"/>
        </w:tabs>
        <w:spacing w:line="360" w:lineRule="auto"/>
        <w:ind w:left="720" w:hanging="360"/>
        <w:rPr>
          <w:rFonts w:ascii="Times New Roman" w:hAnsi="Times New Roman"/>
          <w:bCs/>
          <w:sz w:val="22"/>
          <w:szCs w:val="22"/>
        </w:rPr>
      </w:pPr>
      <w:r w:rsidRPr="00850EA9">
        <w:rPr>
          <w:rFonts w:ascii="Times New Roman" w:hAnsi="Times New Roman"/>
          <w:bCs/>
          <w:sz w:val="22"/>
          <w:szCs w:val="22"/>
        </w:rPr>
        <w:t>Okul-çevre ilişkisini geliştirmek</w:t>
      </w:r>
    </w:p>
    <w:p w:rsidR="00AA7AA7" w:rsidRPr="00850EA9" w:rsidRDefault="00AA7AA7" w:rsidP="00B8450F">
      <w:pPr>
        <w:pStyle w:val="paraf"/>
        <w:numPr>
          <w:ilvl w:val="0"/>
          <w:numId w:val="16"/>
        </w:numPr>
        <w:tabs>
          <w:tab w:val="clear" w:pos="1590"/>
        </w:tabs>
        <w:spacing w:line="360" w:lineRule="auto"/>
        <w:ind w:left="720" w:hanging="360"/>
        <w:rPr>
          <w:rFonts w:ascii="Times New Roman" w:hAnsi="Times New Roman"/>
          <w:bCs/>
          <w:sz w:val="22"/>
          <w:szCs w:val="22"/>
        </w:rPr>
      </w:pPr>
      <w:r w:rsidRPr="00850EA9">
        <w:rPr>
          <w:rFonts w:ascii="Times New Roman" w:hAnsi="Times New Roman"/>
          <w:bCs/>
          <w:sz w:val="22"/>
          <w:szCs w:val="22"/>
        </w:rPr>
        <w:t>Mezunlarımızla ilişkilerimizi geliştirmek</w:t>
      </w:r>
    </w:p>
    <w:p w:rsidR="00AA7AA7" w:rsidRPr="002A1602" w:rsidRDefault="00AA7AA7" w:rsidP="00B8450F">
      <w:pPr>
        <w:pStyle w:val="paraf"/>
        <w:numPr>
          <w:ilvl w:val="0"/>
          <w:numId w:val="16"/>
        </w:numPr>
        <w:tabs>
          <w:tab w:val="clear" w:pos="1590"/>
        </w:tabs>
        <w:spacing w:line="360" w:lineRule="auto"/>
        <w:ind w:left="540" w:firstLine="0"/>
        <w:rPr>
          <w:rFonts w:ascii="Times New Roman" w:hAnsi="Times New Roman"/>
          <w:bCs/>
          <w:sz w:val="22"/>
          <w:szCs w:val="22"/>
        </w:rPr>
      </w:pPr>
      <w:r w:rsidRPr="002A1602">
        <w:rPr>
          <w:rFonts w:ascii="Times New Roman" w:hAnsi="Times New Roman"/>
          <w:bCs/>
          <w:sz w:val="22"/>
          <w:szCs w:val="22"/>
        </w:rPr>
        <w:t>Okul kültürünü geliştirmek</w:t>
      </w:r>
    </w:p>
    <w:p w:rsidR="00AA7AA7" w:rsidRPr="002A1602" w:rsidRDefault="00AA7AA7" w:rsidP="00AA7AA7">
      <w:pPr>
        <w:autoSpaceDE w:val="0"/>
        <w:autoSpaceDN w:val="0"/>
        <w:adjustRightInd w:val="0"/>
        <w:jc w:val="both"/>
        <w:rPr>
          <w:rFonts w:ascii="Times New Roman" w:hAnsi="Times New Roman"/>
          <w:b/>
          <w:bCs/>
        </w:rPr>
      </w:pPr>
      <w:r w:rsidRPr="002A1602">
        <w:rPr>
          <w:rFonts w:ascii="Times New Roman" w:hAnsi="Times New Roman"/>
          <w:b/>
          <w:bCs/>
        </w:rPr>
        <w:t xml:space="preserve">D. İZLEME VE DEĞERLENDİRME </w:t>
      </w:r>
    </w:p>
    <w:p w:rsidR="00C20C2A" w:rsidRDefault="00B75881" w:rsidP="0096736F">
      <w:pPr>
        <w:jc w:val="both"/>
        <w:rPr>
          <w:rFonts w:ascii="Times New Roman" w:hAnsi="Times New Roman"/>
          <w:bCs/>
        </w:rPr>
      </w:pPr>
      <w:r>
        <w:rPr>
          <w:rFonts w:ascii="Times New Roman" w:hAnsi="Times New Roman"/>
          <w:bCs/>
        </w:rPr>
        <w:t xml:space="preserve">         </w:t>
      </w:r>
      <w:r w:rsidR="00AA7AA7" w:rsidRPr="00850EA9">
        <w:rPr>
          <w:rFonts w:ascii="Times New Roman" w:hAnsi="Times New Roman"/>
          <w:bCs/>
        </w:rPr>
        <w:t xml:space="preserve"> </w:t>
      </w:r>
      <w:r w:rsidR="00D8422B">
        <w:rPr>
          <w:rFonts w:ascii="Times New Roman" w:hAnsi="Times New Roman"/>
          <w:bCs/>
        </w:rPr>
        <w:t xml:space="preserve">TEPEBAĞ  </w:t>
      </w:r>
      <w:r w:rsidR="00AA7AA7">
        <w:rPr>
          <w:rFonts w:ascii="Times New Roman" w:hAnsi="Times New Roman"/>
          <w:bCs/>
        </w:rPr>
        <w:t xml:space="preserve"> </w:t>
      </w:r>
      <w:r w:rsidR="00AA7AA7" w:rsidRPr="00850EA9">
        <w:rPr>
          <w:rFonts w:ascii="Times New Roman" w:hAnsi="Times New Roman"/>
          <w:bCs/>
        </w:rPr>
        <w:t xml:space="preserve"> İlkö</w:t>
      </w:r>
      <w:r w:rsidR="006958D3">
        <w:rPr>
          <w:rFonts w:ascii="Times New Roman" w:hAnsi="Times New Roman"/>
          <w:bCs/>
        </w:rPr>
        <w:t>ğretim</w:t>
      </w:r>
      <w:r w:rsidR="00B853E4">
        <w:rPr>
          <w:rFonts w:ascii="Times New Roman" w:hAnsi="Times New Roman"/>
          <w:bCs/>
        </w:rPr>
        <w:t xml:space="preserve"> Okulu Stratejik Planı 2019-2023</w:t>
      </w:r>
      <w:r w:rsidR="00AA7AA7" w:rsidRPr="00850EA9">
        <w:rPr>
          <w:rFonts w:ascii="Times New Roman" w:hAnsi="Times New Roman"/>
          <w:bCs/>
        </w:rPr>
        <w:t xml:space="preserve"> yıllarını kapsayan bir dönem için hazırlanmıştır. Planın başarısı için bu dönem içinde yıllık olarak revize edilmesi gerekmektedir. Bu değerlendirme faaliyet alanları çerçevesinde ilerleme sağlanan ve sağlanamayan alanların ortaya konulacağı bu raporlar, faaliyetlerin sürekli geliştirilmesi için plana ışık tutacaktır</w:t>
      </w:r>
    </w:p>
    <w:p w:rsidR="00B75881" w:rsidRPr="00E01DB8" w:rsidRDefault="00BC33A3" w:rsidP="00AA7AA7">
      <w:r>
        <w:rPr>
          <w:rFonts w:ascii="Times New Roman" w:hAnsi="Times New Roman"/>
          <w:bCs/>
        </w:rPr>
        <w:t xml:space="preserve">           </w:t>
      </w:r>
    </w:p>
    <w:bookmarkEnd w:id="0"/>
    <w:bookmarkEnd w:id="57"/>
    <w:bookmarkEnd w:id="58"/>
    <w:bookmarkEnd w:id="59"/>
    <w:p w:rsidR="0050486D" w:rsidRDefault="00B12313" w:rsidP="009C768D">
      <w:pPr>
        <w:tabs>
          <w:tab w:val="left" w:pos="2385"/>
        </w:tabs>
        <w:rPr>
          <w:rFonts w:ascii="Arial" w:hAnsi="Arial" w:cs="Arial"/>
          <w:sz w:val="24"/>
          <w:szCs w:val="24"/>
        </w:rPr>
      </w:pPr>
      <w:r>
        <w:rPr>
          <w:rFonts w:ascii="Arial" w:hAnsi="Arial" w:cs="Arial"/>
          <w:sz w:val="24"/>
          <w:szCs w:val="24"/>
        </w:rPr>
        <w:tab/>
      </w:r>
    </w:p>
    <w:p w:rsidR="00734FD9" w:rsidRDefault="00734FD9" w:rsidP="009C768D">
      <w:pPr>
        <w:tabs>
          <w:tab w:val="left" w:pos="2385"/>
        </w:tabs>
        <w:rPr>
          <w:rFonts w:ascii="Arial" w:hAnsi="Arial" w:cs="Arial"/>
          <w:sz w:val="24"/>
          <w:szCs w:val="24"/>
        </w:rPr>
      </w:pPr>
    </w:p>
    <w:p w:rsidR="00734FD9" w:rsidRDefault="00F1221C" w:rsidP="00F1221C">
      <w:pPr>
        <w:pStyle w:val="AralkYok"/>
        <w:jc w:val="center"/>
      </w:pPr>
      <w:r>
        <w:t xml:space="preserve">                                                                                                              Ayetullah TEMEL</w:t>
      </w:r>
    </w:p>
    <w:p w:rsidR="00734FD9" w:rsidRPr="0050486D" w:rsidRDefault="00734FD9" w:rsidP="00734FD9">
      <w:pPr>
        <w:pStyle w:val="AralkYok"/>
      </w:pPr>
      <w:r>
        <w:tab/>
      </w:r>
      <w:r>
        <w:tab/>
      </w:r>
      <w:r>
        <w:tab/>
      </w:r>
      <w:r>
        <w:tab/>
      </w:r>
      <w:r>
        <w:tab/>
      </w:r>
      <w:r>
        <w:tab/>
      </w:r>
      <w:r>
        <w:tab/>
        <w:t xml:space="preserve">          </w:t>
      </w:r>
      <w:r>
        <w:tab/>
        <w:t xml:space="preserve">                                 Okul Müdürü</w:t>
      </w:r>
    </w:p>
    <w:sectPr w:rsidR="00734FD9" w:rsidRPr="0050486D" w:rsidSect="006B5801">
      <w:pgSz w:w="11906" w:h="16838"/>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AA" w:rsidRDefault="007353AA" w:rsidP="00712963">
      <w:pPr>
        <w:spacing w:after="0" w:line="240" w:lineRule="auto"/>
      </w:pPr>
      <w:r>
        <w:separator/>
      </w:r>
    </w:p>
  </w:endnote>
  <w:endnote w:type="continuationSeparator" w:id="1">
    <w:p w:rsidR="007353AA" w:rsidRDefault="007353AA"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mic Sans MS">
    <w:altName w:val="Comic Sans MS"/>
    <w:panose1 w:val="030F0702030302020204"/>
    <w:charset w:val="A2"/>
    <w:family w:val="script"/>
    <w:pitch w:val="variable"/>
    <w:sig w:usb0="00000287" w:usb1="00000013" w:usb2="00000000" w:usb3="00000000" w:csb0="0000009F" w:csb1="00000000"/>
  </w:font>
  <w:font w:name="ヒラギノ明朝 Pro W3">
    <w:altName w:val="Arial Unicode MS"/>
    <w:charset w:val="80"/>
    <w:family w:val="auto"/>
    <w:pitch w:val="variable"/>
    <w:sig w:usb0="00000000" w:usb1="08070000" w:usb2="01000417" w:usb3="00000000" w:csb0="00020000" w:csb1="00000000"/>
  </w:font>
  <w:font w:name="Times">
    <w:panose1 w:val="00000000000000000000"/>
    <w:charset w:val="00"/>
    <w:family w:val="roman"/>
    <w:notTrueType/>
    <w:pitch w:val="variable"/>
    <w:sig w:usb0="00000003" w:usb1="00000000" w:usb2="00000000" w:usb3="00000000" w:csb0="00000001"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BookAntiqua">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Default="00580CF9">
    <w:pPr>
      <w:pStyle w:val="Altbilgi"/>
    </w:pPr>
    <w:fldSimple w:instr=" PAGE   \* MERGEFORMAT ">
      <w:r>
        <w:rPr>
          <w:noProof/>
        </w:rPr>
        <w:t>i</w:t>
      </w:r>
    </w:fldSimple>
  </w:p>
  <w:p w:rsidR="00580CF9" w:rsidRDefault="00580C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Default="00580CF9">
    <w:pPr>
      <w:pStyle w:val="Altbilgi"/>
    </w:pPr>
    <w:fldSimple w:instr=" PAGE   \* MERGEFORMAT ">
      <w:r w:rsidR="0096736F">
        <w:rPr>
          <w:noProof/>
        </w:rPr>
        <w:t>6</w:t>
      </w:r>
    </w:fldSimple>
  </w:p>
  <w:p w:rsidR="00580CF9" w:rsidRDefault="00580C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Default="00580CF9">
    <w:pPr>
      <w:pStyle w:val="Altbilgi"/>
      <w:jc w:val="right"/>
    </w:pPr>
    <w:fldSimple w:instr="PAGE   \* MERGEFORMAT">
      <w:r>
        <w:rPr>
          <w:noProof/>
        </w:rPr>
        <w:t xml:space="preserve"> </w:t>
      </w:r>
    </w:fldSimple>
  </w:p>
  <w:p w:rsidR="00580CF9" w:rsidRDefault="00580C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AA" w:rsidRDefault="007353AA" w:rsidP="00712963">
      <w:pPr>
        <w:spacing w:after="0" w:line="240" w:lineRule="auto"/>
      </w:pPr>
      <w:r>
        <w:separator/>
      </w:r>
    </w:p>
  </w:footnote>
  <w:footnote w:type="continuationSeparator" w:id="1">
    <w:p w:rsidR="007353AA" w:rsidRDefault="007353AA"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Default="00580CF9" w:rsidP="00FF2691">
    <w:pPr>
      <w:pStyle w:val="stbilgi"/>
      <w:rPr>
        <w:rFonts w:ascii="Times New Roman" w:hAnsi="Times New Roman"/>
        <w:color w:val="C00000"/>
        <w:sz w:val="24"/>
        <w:szCs w:val="24"/>
      </w:rPr>
    </w:pPr>
  </w:p>
  <w:p w:rsidR="00580CF9" w:rsidRPr="00AA167E" w:rsidRDefault="00580CF9" w:rsidP="00763D80">
    <w:pPr>
      <w:pStyle w:val="stbilgi"/>
      <w:jc w:val="center"/>
      <w:rPr>
        <w:rFonts w:ascii="Times New Roman" w:hAnsi="Times New Roman"/>
        <w:color w:val="C00000"/>
        <w:sz w:val="24"/>
        <w:szCs w:val="24"/>
      </w:rPr>
    </w:pPr>
    <w:r>
      <w:rPr>
        <w:rFonts w:ascii="Times New Roman" w:hAnsi="Times New Roman"/>
        <w:color w:val="C00000"/>
        <w:sz w:val="24"/>
        <w:szCs w:val="24"/>
      </w:rPr>
      <w:t>TEPEBAĞ   İLKOKULU  2019-2023 SP</w:t>
    </w:r>
  </w:p>
  <w:p w:rsidR="00580CF9" w:rsidRDefault="00580C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Pr="00AA167E" w:rsidRDefault="00580CF9" w:rsidP="00AA167E">
    <w:pPr>
      <w:pStyle w:val="stbilgi"/>
      <w:jc w:val="center"/>
      <w:rPr>
        <w:rFonts w:ascii="Times New Roman" w:hAnsi="Times New Roman"/>
        <w:color w:val="C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Default="00580CF9">
    <w:pPr>
      <w:pStyle w:val="stbilgi"/>
    </w:pPr>
  </w:p>
  <w:p w:rsidR="00580CF9" w:rsidRDefault="00580CF9">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F9" w:rsidRPr="00AA167E" w:rsidRDefault="00580CF9" w:rsidP="00AA167E">
    <w:pPr>
      <w:pStyle w:val="stbilgi"/>
      <w:jc w:val="center"/>
      <w:rPr>
        <w:rFonts w:ascii="Times New Roman" w:hAnsi="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8pt;height:9.25pt" o:bullet="t">
        <v:imagedata r:id="rId1" o:title="bullet1"/>
      </v:shape>
    </w:pict>
  </w:numPicBullet>
  <w:numPicBullet w:numPicBulletId="1">
    <w:pict>
      <v:shape id="_x0000_i1042" type="#_x0000_t75" style="width:3.8pt;height:9.25pt" o:bullet="t">
        <v:imagedata r:id="rId2" o:title="bullet2"/>
      </v:shape>
    </w:pict>
  </w:numPicBullet>
  <w:numPicBullet w:numPicBulletId="2">
    <w:pict>
      <v:shape id="_x0000_i1043" type="#_x0000_t75" style="width:3.8pt;height:9.25pt" o:bullet="t">
        <v:imagedata r:id="rId3" o:title="bullet3"/>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3262AE"/>
    <w:multiLevelType w:val="hybridMultilevel"/>
    <w:tmpl w:val="526C50C2"/>
    <w:lvl w:ilvl="0" w:tplc="887EBC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E086ABC"/>
    <w:multiLevelType w:val="hybridMultilevel"/>
    <w:tmpl w:val="8E1A038A"/>
    <w:lvl w:ilvl="0" w:tplc="191CC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
    <w:nsid w:val="31CD2FDE"/>
    <w:multiLevelType w:val="hybridMultilevel"/>
    <w:tmpl w:val="2648DAFA"/>
    <w:lvl w:ilvl="0" w:tplc="35B842B4">
      <w:start w:val="1"/>
      <w:numFmt w:val="decimal"/>
      <w:lvlText w:val="%1."/>
      <w:lvlJc w:val="left"/>
      <w:pPr>
        <w:ind w:left="1068" w:hanging="360"/>
      </w:pPr>
      <w:rPr>
        <w:rFonts w:ascii="Calibri" w:eastAsia="Calibri" w:hAnsi="Calibri"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6">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827361B"/>
    <w:multiLevelType w:val="hybridMultilevel"/>
    <w:tmpl w:val="0A967F42"/>
    <w:lvl w:ilvl="0" w:tplc="28F808E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48831757"/>
    <w:multiLevelType w:val="hybridMultilevel"/>
    <w:tmpl w:val="FF9CAC4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CDE1C8B"/>
    <w:multiLevelType w:val="hybridMultilevel"/>
    <w:tmpl w:val="8960C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F1207"/>
    <w:multiLevelType w:val="hybridMultilevel"/>
    <w:tmpl w:val="B85C259E"/>
    <w:lvl w:ilvl="0" w:tplc="5D32D9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73336D"/>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5FE51686"/>
    <w:multiLevelType w:val="hybridMultilevel"/>
    <w:tmpl w:val="1CBA75C2"/>
    <w:lvl w:ilvl="0" w:tplc="AD66AD8A">
      <w:start w:val="1"/>
      <w:numFmt w:val="upperLetter"/>
      <w:lvlText w:val="%1)"/>
      <w:lvlJc w:val="left"/>
      <w:pPr>
        <w:tabs>
          <w:tab w:val="num" w:pos="786"/>
        </w:tabs>
        <w:ind w:left="786" w:hanging="360"/>
      </w:pPr>
      <w:rPr>
        <w:rFonts w:hint="default"/>
      </w:rPr>
    </w:lvl>
    <w:lvl w:ilvl="1" w:tplc="F118CFE4">
      <w:start w:val="1"/>
      <w:numFmt w:val="decimal"/>
      <w:lvlText w:val="%2-"/>
      <w:lvlJc w:val="left"/>
      <w:pPr>
        <w:tabs>
          <w:tab w:val="num" w:pos="1590"/>
        </w:tabs>
        <w:ind w:left="1590" w:hanging="51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27C7115"/>
    <w:multiLevelType w:val="hybridMultilevel"/>
    <w:tmpl w:val="F7C4D79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69526E9"/>
    <w:multiLevelType w:val="hybridMultilevel"/>
    <w:tmpl w:val="4BD6D548"/>
    <w:lvl w:ilvl="0" w:tplc="41AA69C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9727B24"/>
    <w:multiLevelType w:val="multilevel"/>
    <w:tmpl w:val="E25A554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9">
    <w:nsid w:val="6B0C7451"/>
    <w:multiLevelType w:val="multilevel"/>
    <w:tmpl w:val="54A6DD7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1">
    <w:nsid w:val="6C526313"/>
    <w:multiLevelType w:val="hybridMultilevel"/>
    <w:tmpl w:val="D4FC8410"/>
    <w:lvl w:ilvl="0" w:tplc="AA26E190">
      <w:start w:val="1"/>
      <w:numFmt w:val="decimal"/>
      <w:lvlText w:val="%1."/>
      <w:lvlJc w:val="left"/>
      <w:pPr>
        <w:tabs>
          <w:tab w:val="num" w:pos="1590"/>
        </w:tabs>
        <w:ind w:left="1590" w:hanging="99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2">
    <w:nsid w:val="72BB3ADD"/>
    <w:multiLevelType w:val="hybridMultilevel"/>
    <w:tmpl w:val="609E2872"/>
    <w:lvl w:ilvl="0" w:tplc="BD3E9D20">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2D0002"/>
    <w:multiLevelType w:val="hybridMultilevel"/>
    <w:tmpl w:val="14C88B62"/>
    <w:lvl w:ilvl="0" w:tplc="EF5C4400">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0"/>
  </w:num>
  <w:num w:numId="5">
    <w:abstractNumId w:val="4"/>
  </w:num>
  <w:num w:numId="6">
    <w:abstractNumId w:val="18"/>
  </w:num>
  <w:num w:numId="7">
    <w:abstractNumId w:val="20"/>
  </w:num>
  <w:num w:numId="8">
    <w:abstractNumId w:val="5"/>
  </w:num>
  <w:num w:numId="9">
    <w:abstractNumId w:val="6"/>
  </w:num>
  <w:num w:numId="10">
    <w:abstractNumId w:val="12"/>
  </w:num>
  <w:num w:numId="11">
    <w:abstractNumId w:val="17"/>
  </w:num>
  <w:num w:numId="12">
    <w:abstractNumId w:val="8"/>
  </w:num>
  <w:num w:numId="13">
    <w:abstractNumId w:val="19"/>
  </w:num>
  <w:num w:numId="14">
    <w:abstractNumId w:val="14"/>
  </w:num>
  <w:num w:numId="15">
    <w:abstractNumId w:val="15"/>
  </w:num>
  <w:num w:numId="16">
    <w:abstractNumId w:val="21"/>
  </w:num>
  <w:num w:numId="17">
    <w:abstractNumId w:val="9"/>
  </w:num>
  <w:num w:numId="18">
    <w:abstractNumId w:val="2"/>
  </w:num>
  <w:num w:numId="19">
    <w:abstractNumId w:val="10"/>
  </w:num>
  <w:num w:numId="20">
    <w:abstractNumId w:val="23"/>
  </w:num>
  <w:num w:numId="21">
    <w:abstractNumId w:val="22"/>
  </w:num>
  <w:num w:numId="22">
    <w:abstractNumId w:val="16"/>
  </w:num>
  <w:num w:numId="23">
    <w:abstractNumId w:val="7"/>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75CF6"/>
    <w:rsid w:val="00000F28"/>
    <w:rsid w:val="000036D2"/>
    <w:rsid w:val="00005A7C"/>
    <w:rsid w:val="00010CEF"/>
    <w:rsid w:val="00011EAE"/>
    <w:rsid w:val="00012A7A"/>
    <w:rsid w:val="000138C2"/>
    <w:rsid w:val="00014C84"/>
    <w:rsid w:val="000158CE"/>
    <w:rsid w:val="000219BB"/>
    <w:rsid w:val="00021DE4"/>
    <w:rsid w:val="00026ADB"/>
    <w:rsid w:val="00033799"/>
    <w:rsid w:val="00034CDA"/>
    <w:rsid w:val="00035609"/>
    <w:rsid w:val="00035848"/>
    <w:rsid w:val="00037FEB"/>
    <w:rsid w:val="0005179B"/>
    <w:rsid w:val="00051B31"/>
    <w:rsid w:val="000623C5"/>
    <w:rsid w:val="00064F50"/>
    <w:rsid w:val="00066875"/>
    <w:rsid w:val="00070E93"/>
    <w:rsid w:val="00073157"/>
    <w:rsid w:val="000752D7"/>
    <w:rsid w:val="00083A5E"/>
    <w:rsid w:val="00084AC2"/>
    <w:rsid w:val="00092E70"/>
    <w:rsid w:val="000948A9"/>
    <w:rsid w:val="000A5239"/>
    <w:rsid w:val="000B1CCF"/>
    <w:rsid w:val="000B1ED7"/>
    <w:rsid w:val="000B40FB"/>
    <w:rsid w:val="000B5834"/>
    <w:rsid w:val="000B695B"/>
    <w:rsid w:val="000B6A04"/>
    <w:rsid w:val="000B70D3"/>
    <w:rsid w:val="000B7E0F"/>
    <w:rsid w:val="000C10CC"/>
    <w:rsid w:val="000C3067"/>
    <w:rsid w:val="000C3A21"/>
    <w:rsid w:val="000C5F15"/>
    <w:rsid w:val="000D0563"/>
    <w:rsid w:val="000D1435"/>
    <w:rsid w:val="000D25DA"/>
    <w:rsid w:val="000E1027"/>
    <w:rsid w:val="000E2A89"/>
    <w:rsid w:val="000E40D0"/>
    <w:rsid w:val="000E65FC"/>
    <w:rsid w:val="000E6C5E"/>
    <w:rsid w:val="000F039F"/>
    <w:rsid w:val="000F0CEA"/>
    <w:rsid w:val="00100394"/>
    <w:rsid w:val="00101CD2"/>
    <w:rsid w:val="00102914"/>
    <w:rsid w:val="00105B79"/>
    <w:rsid w:val="00112F72"/>
    <w:rsid w:val="00113468"/>
    <w:rsid w:val="00122726"/>
    <w:rsid w:val="00125B93"/>
    <w:rsid w:val="00136857"/>
    <w:rsid w:val="001373DC"/>
    <w:rsid w:val="00137501"/>
    <w:rsid w:val="00140FA2"/>
    <w:rsid w:val="00142E8D"/>
    <w:rsid w:val="0014651C"/>
    <w:rsid w:val="00151B36"/>
    <w:rsid w:val="00153378"/>
    <w:rsid w:val="00155012"/>
    <w:rsid w:val="001551D5"/>
    <w:rsid w:val="00157F01"/>
    <w:rsid w:val="00160A7F"/>
    <w:rsid w:val="0016357A"/>
    <w:rsid w:val="00165880"/>
    <w:rsid w:val="00166D9C"/>
    <w:rsid w:val="00173EE2"/>
    <w:rsid w:val="001775E7"/>
    <w:rsid w:val="00185B3F"/>
    <w:rsid w:val="00190234"/>
    <w:rsid w:val="00191DEC"/>
    <w:rsid w:val="001A15F8"/>
    <w:rsid w:val="001A4921"/>
    <w:rsid w:val="001A499E"/>
    <w:rsid w:val="001B0726"/>
    <w:rsid w:val="001B7A36"/>
    <w:rsid w:val="001C2657"/>
    <w:rsid w:val="001C2E79"/>
    <w:rsid w:val="001D150E"/>
    <w:rsid w:val="001D3227"/>
    <w:rsid w:val="001D36C8"/>
    <w:rsid w:val="001D3D49"/>
    <w:rsid w:val="001D4C4A"/>
    <w:rsid w:val="001E29E0"/>
    <w:rsid w:val="001E3845"/>
    <w:rsid w:val="001E7302"/>
    <w:rsid w:val="001F2F22"/>
    <w:rsid w:val="001F329B"/>
    <w:rsid w:val="001F6E27"/>
    <w:rsid w:val="001F7252"/>
    <w:rsid w:val="0020496C"/>
    <w:rsid w:val="00211203"/>
    <w:rsid w:val="002123D0"/>
    <w:rsid w:val="00215F88"/>
    <w:rsid w:val="0021796C"/>
    <w:rsid w:val="00217CE3"/>
    <w:rsid w:val="002261A9"/>
    <w:rsid w:val="00231786"/>
    <w:rsid w:val="0023281A"/>
    <w:rsid w:val="00234708"/>
    <w:rsid w:val="00235877"/>
    <w:rsid w:val="00242D80"/>
    <w:rsid w:val="002441DA"/>
    <w:rsid w:val="00253F7C"/>
    <w:rsid w:val="00254C8F"/>
    <w:rsid w:val="0025510F"/>
    <w:rsid w:val="00256744"/>
    <w:rsid w:val="00256D21"/>
    <w:rsid w:val="00262596"/>
    <w:rsid w:val="00265442"/>
    <w:rsid w:val="0027011A"/>
    <w:rsid w:val="00271FB3"/>
    <w:rsid w:val="00276310"/>
    <w:rsid w:val="00276860"/>
    <w:rsid w:val="002819C2"/>
    <w:rsid w:val="00283E17"/>
    <w:rsid w:val="00284E75"/>
    <w:rsid w:val="0028567D"/>
    <w:rsid w:val="00285F26"/>
    <w:rsid w:val="00290300"/>
    <w:rsid w:val="0029097C"/>
    <w:rsid w:val="00296792"/>
    <w:rsid w:val="002A2143"/>
    <w:rsid w:val="002A67CA"/>
    <w:rsid w:val="002B10E0"/>
    <w:rsid w:val="002B1317"/>
    <w:rsid w:val="002B3A66"/>
    <w:rsid w:val="002B3E33"/>
    <w:rsid w:val="002B4AA6"/>
    <w:rsid w:val="002C0CF1"/>
    <w:rsid w:val="002C3A9F"/>
    <w:rsid w:val="002C44CF"/>
    <w:rsid w:val="002C4746"/>
    <w:rsid w:val="002C5E04"/>
    <w:rsid w:val="002C6554"/>
    <w:rsid w:val="002D0AFF"/>
    <w:rsid w:val="002D2D70"/>
    <w:rsid w:val="002D78D1"/>
    <w:rsid w:val="002D7B6E"/>
    <w:rsid w:val="002D7E7A"/>
    <w:rsid w:val="002E58A1"/>
    <w:rsid w:val="002E5F43"/>
    <w:rsid w:val="002E65C9"/>
    <w:rsid w:val="002F0F23"/>
    <w:rsid w:val="002F1156"/>
    <w:rsid w:val="002F1942"/>
    <w:rsid w:val="002F327A"/>
    <w:rsid w:val="00307EB3"/>
    <w:rsid w:val="003152A5"/>
    <w:rsid w:val="00315D3D"/>
    <w:rsid w:val="003161C3"/>
    <w:rsid w:val="00321785"/>
    <w:rsid w:val="003224E5"/>
    <w:rsid w:val="00325299"/>
    <w:rsid w:val="003263F5"/>
    <w:rsid w:val="00326C4B"/>
    <w:rsid w:val="00327ADA"/>
    <w:rsid w:val="00330E67"/>
    <w:rsid w:val="00331116"/>
    <w:rsid w:val="00332F2B"/>
    <w:rsid w:val="0033366F"/>
    <w:rsid w:val="00333E5A"/>
    <w:rsid w:val="00335E23"/>
    <w:rsid w:val="00337E52"/>
    <w:rsid w:val="003400FE"/>
    <w:rsid w:val="00341B0E"/>
    <w:rsid w:val="0034554E"/>
    <w:rsid w:val="003468A1"/>
    <w:rsid w:val="00346E53"/>
    <w:rsid w:val="00347959"/>
    <w:rsid w:val="0035167D"/>
    <w:rsid w:val="00353452"/>
    <w:rsid w:val="0035363F"/>
    <w:rsid w:val="00354EDF"/>
    <w:rsid w:val="003622F0"/>
    <w:rsid w:val="00366B04"/>
    <w:rsid w:val="003679D1"/>
    <w:rsid w:val="00372A07"/>
    <w:rsid w:val="00372B29"/>
    <w:rsid w:val="00374413"/>
    <w:rsid w:val="00375259"/>
    <w:rsid w:val="00383041"/>
    <w:rsid w:val="003834E7"/>
    <w:rsid w:val="00383D0B"/>
    <w:rsid w:val="003861DE"/>
    <w:rsid w:val="00386D2A"/>
    <w:rsid w:val="00386EAC"/>
    <w:rsid w:val="00394D25"/>
    <w:rsid w:val="003963BF"/>
    <w:rsid w:val="003A2699"/>
    <w:rsid w:val="003A3109"/>
    <w:rsid w:val="003A652A"/>
    <w:rsid w:val="003B286C"/>
    <w:rsid w:val="003B7CDB"/>
    <w:rsid w:val="003C0087"/>
    <w:rsid w:val="003C22E0"/>
    <w:rsid w:val="003C7C2D"/>
    <w:rsid w:val="003D1A8E"/>
    <w:rsid w:val="003D357B"/>
    <w:rsid w:val="003D56E8"/>
    <w:rsid w:val="003D678D"/>
    <w:rsid w:val="003D709E"/>
    <w:rsid w:val="003F18CE"/>
    <w:rsid w:val="003F6BA6"/>
    <w:rsid w:val="0040007D"/>
    <w:rsid w:val="00402FFF"/>
    <w:rsid w:val="00403F93"/>
    <w:rsid w:val="004043D2"/>
    <w:rsid w:val="00407DB8"/>
    <w:rsid w:val="004101AF"/>
    <w:rsid w:val="0042077E"/>
    <w:rsid w:val="0042205F"/>
    <w:rsid w:val="00423663"/>
    <w:rsid w:val="004331FB"/>
    <w:rsid w:val="00433A04"/>
    <w:rsid w:val="00434084"/>
    <w:rsid w:val="0043490A"/>
    <w:rsid w:val="00441CA8"/>
    <w:rsid w:val="00451805"/>
    <w:rsid w:val="00451E69"/>
    <w:rsid w:val="004525AC"/>
    <w:rsid w:val="0045270F"/>
    <w:rsid w:val="00456ACB"/>
    <w:rsid w:val="0046066B"/>
    <w:rsid w:val="004611AD"/>
    <w:rsid w:val="00461403"/>
    <w:rsid w:val="0046163B"/>
    <w:rsid w:val="00461A2D"/>
    <w:rsid w:val="004627C9"/>
    <w:rsid w:val="00463A7A"/>
    <w:rsid w:val="0046684D"/>
    <w:rsid w:val="0047266E"/>
    <w:rsid w:val="00473393"/>
    <w:rsid w:val="00473B06"/>
    <w:rsid w:val="004742EA"/>
    <w:rsid w:val="00481377"/>
    <w:rsid w:val="00482F36"/>
    <w:rsid w:val="00485574"/>
    <w:rsid w:val="00486286"/>
    <w:rsid w:val="00486451"/>
    <w:rsid w:val="00486A90"/>
    <w:rsid w:val="00487A8A"/>
    <w:rsid w:val="0049043D"/>
    <w:rsid w:val="004910DB"/>
    <w:rsid w:val="00492649"/>
    <w:rsid w:val="00495619"/>
    <w:rsid w:val="004A121F"/>
    <w:rsid w:val="004A32FF"/>
    <w:rsid w:val="004A5972"/>
    <w:rsid w:val="004A6C52"/>
    <w:rsid w:val="004A6D5C"/>
    <w:rsid w:val="004B22A1"/>
    <w:rsid w:val="004B28CC"/>
    <w:rsid w:val="004C4D66"/>
    <w:rsid w:val="004C686E"/>
    <w:rsid w:val="004D315E"/>
    <w:rsid w:val="004D55D6"/>
    <w:rsid w:val="004D67B9"/>
    <w:rsid w:val="004D78BA"/>
    <w:rsid w:val="004D7A4D"/>
    <w:rsid w:val="004E176D"/>
    <w:rsid w:val="004E4559"/>
    <w:rsid w:val="004E4F53"/>
    <w:rsid w:val="004E7321"/>
    <w:rsid w:val="004F6891"/>
    <w:rsid w:val="004F7539"/>
    <w:rsid w:val="00503D11"/>
    <w:rsid w:val="0050486D"/>
    <w:rsid w:val="00505FA7"/>
    <w:rsid w:val="00511F8B"/>
    <w:rsid w:val="00520486"/>
    <w:rsid w:val="00522020"/>
    <w:rsid w:val="005327C7"/>
    <w:rsid w:val="0053482E"/>
    <w:rsid w:val="00540EB2"/>
    <w:rsid w:val="00543AD1"/>
    <w:rsid w:val="005445AF"/>
    <w:rsid w:val="005466EA"/>
    <w:rsid w:val="0054687B"/>
    <w:rsid w:val="00546FB7"/>
    <w:rsid w:val="005471C1"/>
    <w:rsid w:val="00553090"/>
    <w:rsid w:val="005535A9"/>
    <w:rsid w:val="005538BB"/>
    <w:rsid w:val="005543BE"/>
    <w:rsid w:val="00555243"/>
    <w:rsid w:val="00565D75"/>
    <w:rsid w:val="00566CD1"/>
    <w:rsid w:val="005705B5"/>
    <w:rsid w:val="00572418"/>
    <w:rsid w:val="00573753"/>
    <w:rsid w:val="005740E4"/>
    <w:rsid w:val="005751D0"/>
    <w:rsid w:val="005763F1"/>
    <w:rsid w:val="00576D52"/>
    <w:rsid w:val="00577BE9"/>
    <w:rsid w:val="00580B32"/>
    <w:rsid w:val="00580CF9"/>
    <w:rsid w:val="00585580"/>
    <w:rsid w:val="005869E7"/>
    <w:rsid w:val="00586EB8"/>
    <w:rsid w:val="0058747F"/>
    <w:rsid w:val="00592480"/>
    <w:rsid w:val="00592B4F"/>
    <w:rsid w:val="00593DF2"/>
    <w:rsid w:val="00594D32"/>
    <w:rsid w:val="00596A2B"/>
    <w:rsid w:val="00597930"/>
    <w:rsid w:val="00597A2A"/>
    <w:rsid w:val="005A2383"/>
    <w:rsid w:val="005A2AE8"/>
    <w:rsid w:val="005A450C"/>
    <w:rsid w:val="005A4E20"/>
    <w:rsid w:val="005A7C71"/>
    <w:rsid w:val="005B0BEC"/>
    <w:rsid w:val="005B2C34"/>
    <w:rsid w:val="005B4509"/>
    <w:rsid w:val="005C2E4D"/>
    <w:rsid w:val="005C6029"/>
    <w:rsid w:val="005D61D7"/>
    <w:rsid w:val="005E0FE1"/>
    <w:rsid w:val="005E1F4F"/>
    <w:rsid w:val="005E2287"/>
    <w:rsid w:val="005E4607"/>
    <w:rsid w:val="005E53DE"/>
    <w:rsid w:val="005E7ACD"/>
    <w:rsid w:val="005F46D0"/>
    <w:rsid w:val="00603B50"/>
    <w:rsid w:val="00606D30"/>
    <w:rsid w:val="00606E7E"/>
    <w:rsid w:val="00617AF9"/>
    <w:rsid w:val="006206C6"/>
    <w:rsid w:val="00622D0E"/>
    <w:rsid w:val="006238CB"/>
    <w:rsid w:val="00623D6B"/>
    <w:rsid w:val="00631439"/>
    <w:rsid w:val="00633063"/>
    <w:rsid w:val="00634858"/>
    <w:rsid w:val="00637D53"/>
    <w:rsid w:val="00641A56"/>
    <w:rsid w:val="00643034"/>
    <w:rsid w:val="00643DC0"/>
    <w:rsid w:val="00646F48"/>
    <w:rsid w:val="0065093B"/>
    <w:rsid w:val="00650FBB"/>
    <w:rsid w:val="00651AD3"/>
    <w:rsid w:val="00652669"/>
    <w:rsid w:val="00655893"/>
    <w:rsid w:val="00656204"/>
    <w:rsid w:val="0066078D"/>
    <w:rsid w:val="00660E1E"/>
    <w:rsid w:val="00662E69"/>
    <w:rsid w:val="006644CB"/>
    <w:rsid w:val="00666D4D"/>
    <w:rsid w:val="00674294"/>
    <w:rsid w:val="006958D3"/>
    <w:rsid w:val="00696C2A"/>
    <w:rsid w:val="006A0322"/>
    <w:rsid w:val="006A14C9"/>
    <w:rsid w:val="006A591F"/>
    <w:rsid w:val="006A6D91"/>
    <w:rsid w:val="006A7FF3"/>
    <w:rsid w:val="006B03F1"/>
    <w:rsid w:val="006B13C8"/>
    <w:rsid w:val="006B5801"/>
    <w:rsid w:val="006B7FC8"/>
    <w:rsid w:val="006C1729"/>
    <w:rsid w:val="006C1821"/>
    <w:rsid w:val="006C1EDC"/>
    <w:rsid w:val="006C6636"/>
    <w:rsid w:val="006C71A3"/>
    <w:rsid w:val="006D317A"/>
    <w:rsid w:val="006D3F09"/>
    <w:rsid w:val="006E0D56"/>
    <w:rsid w:val="006E1866"/>
    <w:rsid w:val="006E1EB8"/>
    <w:rsid w:val="006F22D7"/>
    <w:rsid w:val="006F32AA"/>
    <w:rsid w:val="006F4CE5"/>
    <w:rsid w:val="006F588C"/>
    <w:rsid w:val="006F65AE"/>
    <w:rsid w:val="006F68A0"/>
    <w:rsid w:val="00700BB0"/>
    <w:rsid w:val="00700D06"/>
    <w:rsid w:val="007035D1"/>
    <w:rsid w:val="00707C04"/>
    <w:rsid w:val="00707CD6"/>
    <w:rsid w:val="007101D3"/>
    <w:rsid w:val="00712963"/>
    <w:rsid w:val="007179DD"/>
    <w:rsid w:val="007208D3"/>
    <w:rsid w:val="00722EAA"/>
    <w:rsid w:val="007237D2"/>
    <w:rsid w:val="00724A17"/>
    <w:rsid w:val="0072702F"/>
    <w:rsid w:val="00727353"/>
    <w:rsid w:val="007274E6"/>
    <w:rsid w:val="00731944"/>
    <w:rsid w:val="0073423E"/>
    <w:rsid w:val="00734495"/>
    <w:rsid w:val="00734FD9"/>
    <w:rsid w:val="007353AA"/>
    <w:rsid w:val="00740A7D"/>
    <w:rsid w:val="007467C1"/>
    <w:rsid w:val="00751F2A"/>
    <w:rsid w:val="007534DE"/>
    <w:rsid w:val="00754D1E"/>
    <w:rsid w:val="00754FEF"/>
    <w:rsid w:val="00763D80"/>
    <w:rsid w:val="00775F57"/>
    <w:rsid w:val="00780495"/>
    <w:rsid w:val="007821F5"/>
    <w:rsid w:val="00783FDB"/>
    <w:rsid w:val="00786866"/>
    <w:rsid w:val="00787F59"/>
    <w:rsid w:val="00793BBC"/>
    <w:rsid w:val="00795165"/>
    <w:rsid w:val="0079747E"/>
    <w:rsid w:val="007A0AE4"/>
    <w:rsid w:val="007A1D07"/>
    <w:rsid w:val="007A249E"/>
    <w:rsid w:val="007A3042"/>
    <w:rsid w:val="007A78CB"/>
    <w:rsid w:val="007B05E9"/>
    <w:rsid w:val="007B2612"/>
    <w:rsid w:val="007B30CC"/>
    <w:rsid w:val="007B6678"/>
    <w:rsid w:val="007B68CE"/>
    <w:rsid w:val="007B7771"/>
    <w:rsid w:val="007C1575"/>
    <w:rsid w:val="007C1AAE"/>
    <w:rsid w:val="007C2ACB"/>
    <w:rsid w:val="007C4E2D"/>
    <w:rsid w:val="007C6D58"/>
    <w:rsid w:val="007C7568"/>
    <w:rsid w:val="007C7C73"/>
    <w:rsid w:val="007D05B4"/>
    <w:rsid w:val="007D3A08"/>
    <w:rsid w:val="007D7113"/>
    <w:rsid w:val="007E1C04"/>
    <w:rsid w:val="007E2460"/>
    <w:rsid w:val="007E3994"/>
    <w:rsid w:val="007E5DD3"/>
    <w:rsid w:val="007E7E01"/>
    <w:rsid w:val="007F1636"/>
    <w:rsid w:val="007F37CA"/>
    <w:rsid w:val="008002E3"/>
    <w:rsid w:val="008013D7"/>
    <w:rsid w:val="0080415A"/>
    <w:rsid w:val="0080798C"/>
    <w:rsid w:val="008101B8"/>
    <w:rsid w:val="008106BF"/>
    <w:rsid w:val="00810893"/>
    <w:rsid w:val="00810E7C"/>
    <w:rsid w:val="00814817"/>
    <w:rsid w:val="00814CFA"/>
    <w:rsid w:val="0081552C"/>
    <w:rsid w:val="008174E2"/>
    <w:rsid w:val="008217D0"/>
    <w:rsid w:val="008224CE"/>
    <w:rsid w:val="0082272E"/>
    <w:rsid w:val="00822E80"/>
    <w:rsid w:val="00830700"/>
    <w:rsid w:val="00832ACC"/>
    <w:rsid w:val="00834035"/>
    <w:rsid w:val="0083629B"/>
    <w:rsid w:val="00842DA1"/>
    <w:rsid w:val="00843AC7"/>
    <w:rsid w:val="00845050"/>
    <w:rsid w:val="00847293"/>
    <w:rsid w:val="00847ABF"/>
    <w:rsid w:val="008522BE"/>
    <w:rsid w:val="00853ACB"/>
    <w:rsid w:val="00853B2F"/>
    <w:rsid w:val="008546FE"/>
    <w:rsid w:val="00855293"/>
    <w:rsid w:val="0085643F"/>
    <w:rsid w:val="00856AC7"/>
    <w:rsid w:val="0086027A"/>
    <w:rsid w:val="00860E00"/>
    <w:rsid w:val="00861766"/>
    <w:rsid w:val="0086230A"/>
    <w:rsid w:val="008631CB"/>
    <w:rsid w:val="008653E3"/>
    <w:rsid w:val="00865B3D"/>
    <w:rsid w:val="00870BE2"/>
    <w:rsid w:val="00871002"/>
    <w:rsid w:val="008750B3"/>
    <w:rsid w:val="00875CF6"/>
    <w:rsid w:val="00880855"/>
    <w:rsid w:val="0088174B"/>
    <w:rsid w:val="00881B98"/>
    <w:rsid w:val="00891E23"/>
    <w:rsid w:val="00893D5F"/>
    <w:rsid w:val="008964DC"/>
    <w:rsid w:val="008A22A5"/>
    <w:rsid w:val="008A30EB"/>
    <w:rsid w:val="008A3B0D"/>
    <w:rsid w:val="008A75D0"/>
    <w:rsid w:val="008A7C99"/>
    <w:rsid w:val="008A7E60"/>
    <w:rsid w:val="008B3054"/>
    <w:rsid w:val="008B51B0"/>
    <w:rsid w:val="008C2F71"/>
    <w:rsid w:val="008C5612"/>
    <w:rsid w:val="008C6466"/>
    <w:rsid w:val="008C7538"/>
    <w:rsid w:val="008D385B"/>
    <w:rsid w:val="008D3E07"/>
    <w:rsid w:val="008D683B"/>
    <w:rsid w:val="008E2C03"/>
    <w:rsid w:val="008E7014"/>
    <w:rsid w:val="008E788E"/>
    <w:rsid w:val="008E7AC4"/>
    <w:rsid w:val="008F5494"/>
    <w:rsid w:val="009059D0"/>
    <w:rsid w:val="00907277"/>
    <w:rsid w:val="009076BE"/>
    <w:rsid w:val="00907C96"/>
    <w:rsid w:val="00907CCF"/>
    <w:rsid w:val="0091167F"/>
    <w:rsid w:val="00911A7A"/>
    <w:rsid w:val="009157D1"/>
    <w:rsid w:val="0092126F"/>
    <w:rsid w:val="00924917"/>
    <w:rsid w:val="0092699F"/>
    <w:rsid w:val="00930F9B"/>
    <w:rsid w:val="0093333F"/>
    <w:rsid w:val="009334B1"/>
    <w:rsid w:val="009334B3"/>
    <w:rsid w:val="0093499E"/>
    <w:rsid w:val="00934AE8"/>
    <w:rsid w:val="00935AB0"/>
    <w:rsid w:val="00937203"/>
    <w:rsid w:val="00941061"/>
    <w:rsid w:val="009443B8"/>
    <w:rsid w:val="00945266"/>
    <w:rsid w:val="0094695D"/>
    <w:rsid w:val="00947614"/>
    <w:rsid w:val="0095065D"/>
    <w:rsid w:val="009546B7"/>
    <w:rsid w:val="009556A8"/>
    <w:rsid w:val="00955A2F"/>
    <w:rsid w:val="00955B4B"/>
    <w:rsid w:val="00957508"/>
    <w:rsid w:val="00960D7C"/>
    <w:rsid w:val="00960E94"/>
    <w:rsid w:val="00962914"/>
    <w:rsid w:val="00962B32"/>
    <w:rsid w:val="009635DF"/>
    <w:rsid w:val="00967072"/>
    <w:rsid w:val="0096736F"/>
    <w:rsid w:val="009674DC"/>
    <w:rsid w:val="00970D42"/>
    <w:rsid w:val="00971098"/>
    <w:rsid w:val="0097222B"/>
    <w:rsid w:val="00972A01"/>
    <w:rsid w:val="00973544"/>
    <w:rsid w:val="00977081"/>
    <w:rsid w:val="00983C96"/>
    <w:rsid w:val="00984237"/>
    <w:rsid w:val="00990029"/>
    <w:rsid w:val="00990135"/>
    <w:rsid w:val="00990CB2"/>
    <w:rsid w:val="00990DF6"/>
    <w:rsid w:val="009A1B9A"/>
    <w:rsid w:val="009A51F1"/>
    <w:rsid w:val="009A7365"/>
    <w:rsid w:val="009B15FB"/>
    <w:rsid w:val="009B23D3"/>
    <w:rsid w:val="009B380E"/>
    <w:rsid w:val="009B44DC"/>
    <w:rsid w:val="009B56BA"/>
    <w:rsid w:val="009B6A92"/>
    <w:rsid w:val="009C4170"/>
    <w:rsid w:val="009C5115"/>
    <w:rsid w:val="009C5810"/>
    <w:rsid w:val="009C768D"/>
    <w:rsid w:val="009D022F"/>
    <w:rsid w:val="009D0C93"/>
    <w:rsid w:val="009D5A95"/>
    <w:rsid w:val="009D6C10"/>
    <w:rsid w:val="009D7A05"/>
    <w:rsid w:val="009E16BE"/>
    <w:rsid w:val="009E20DF"/>
    <w:rsid w:val="009E4941"/>
    <w:rsid w:val="009E4AD3"/>
    <w:rsid w:val="009E6AC2"/>
    <w:rsid w:val="009F4553"/>
    <w:rsid w:val="00A02B0D"/>
    <w:rsid w:val="00A0601E"/>
    <w:rsid w:val="00A1345E"/>
    <w:rsid w:val="00A1468C"/>
    <w:rsid w:val="00A151D7"/>
    <w:rsid w:val="00A16495"/>
    <w:rsid w:val="00A23415"/>
    <w:rsid w:val="00A242DC"/>
    <w:rsid w:val="00A2660A"/>
    <w:rsid w:val="00A351BD"/>
    <w:rsid w:val="00A36289"/>
    <w:rsid w:val="00A362CB"/>
    <w:rsid w:val="00A4045D"/>
    <w:rsid w:val="00A44C9F"/>
    <w:rsid w:val="00A44DBE"/>
    <w:rsid w:val="00A535EE"/>
    <w:rsid w:val="00A6070B"/>
    <w:rsid w:val="00A62467"/>
    <w:rsid w:val="00A654EE"/>
    <w:rsid w:val="00A65651"/>
    <w:rsid w:val="00A702FC"/>
    <w:rsid w:val="00A723A0"/>
    <w:rsid w:val="00A764AC"/>
    <w:rsid w:val="00A82BCD"/>
    <w:rsid w:val="00A838C9"/>
    <w:rsid w:val="00A83FBC"/>
    <w:rsid w:val="00A86195"/>
    <w:rsid w:val="00A901E8"/>
    <w:rsid w:val="00A936D3"/>
    <w:rsid w:val="00AA167E"/>
    <w:rsid w:val="00AA5C21"/>
    <w:rsid w:val="00AA7AA7"/>
    <w:rsid w:val="00AA7CF9"/>
    <w:rsid w:val="00AB5D0B"/>
    <w:rsid w:val="00AC7234"/>
    <w:rsid w:val="00AD234A"/>
    <w:rsid w:val="00AD2CBD"/>
    <w:rsid w:val="00AD4B62"/>
    <w:rsid w:val="00AE0D58"/>
    <w:rsid w:val="00AE51D0"/>
    <w:rsid w:val="00AE61FA"/>
    <w:rsid w:val="00AF0E55"/>
    <w:rsid w:val="00AF1856"/>
    <w:rsid w:val="00AF6FB7"/>
    <w:rsid w:val="00B047B3"/>
    <w:rsid w:val="00B04AAD"/>
    <w:rsid w:val="00B05883"/>
    <w:rsid w:val="00B10323"/>
    <w:rsid w:val="00B1127D"/>
    <w:rsid w:val="00B12313"/>
    <w:rsid w:val="00B12632"/>
    <w:rsid w:val="00B12853"/>
    <w:rsid w:val="00B17B21"/>
    <w:rsid w:val="00B17D66"/>
    <w:rsid w:val="00B21C5D"/>
    <w:rsid w:val="00B22B73"/>
    <w:rsid w:val="00B24843"/>
    <w:rsid w:val="00B24FEE"/>
    <w:rsid w:val="00B26570"/>
    <w:rsid w:val="00B270D2"/>
    <w:rsid w:val="00B27F02"/>
    <w:rsid w:val="00B31105"/>
    <w:rsid w:val="00B36565"/>
    <w:rsid w:val="00B405D5"/>
    <w:rsid w:val="00B433C4"/>
    <w:rsid w:val="00B433D9"/>
    <w:rsid w:val="00B47460"/>
    <w:rsid w:val="00B503A4"/>
    <w:rsid w:val="00B51DB1"/>
    <w:rsid w:val="00B52A01"/>
    <w:rsid w:val="00B543D8"/>
    <w:rsid w:val="00B567AE"/>
    <w:rsid w:val="00B60818"/>
    <w:rsid w:val="00B61CDE"/>
    <w:rsid w:val="00B6524A"/>
    <w:rsid w:val="00B659DA"/>
    <w:rsid w:val="00B710DC"/>
    <w:rsid w:val="00B743D9"/>
    <w:rsid w:val="00B75075"/>
    <w:rsid w:val="00B75178"/>
    <w:rsid w:val="00B75881"/>
    <w:rsid w:val="00B7609F"/>
    <w:rsid w:val="00B80EE8"/>
    <w:rsid w:val="00B8450F"/>
    <w:rsid w:val="00B85377"/>
    <w:rsid w:val="00B853E4"/>
    <w:rsid w:val="00B87AF7"/>
    <w:rsid w:val="00B937EB"/>
    <w:rsid w:val="00BA007D"/>
    <w:rsid w:val="00BA4628"/>
    <w:rsid w:val="00BA4E33"/>
    <w:rsid w:val="00BA59D8"/>
    <w:rsid w:val="00BA603C"/>
    <w:rsid w:val="00BB2E94"/>
    <w:rsid w:val="00BB4B93"/>
    <w:rsid w:val="00BC2DBF"/>
    <w:rsid w:val="00BC33A3"/>
    <w:rsid w:val="00BC400F"/>
    <w:rsid w:val="00BC4678"/>
    <w:rsid w:val="00BC5B0F"/>
    <w:rsid w:val="00BC5D74"/>
    <w:rsid w:val="00BD3AFC"/>
    <w:rsid w:val="00BD3C0F"/>
    <w:rsid w:val="00BE057E"/>
    <w:rsid w:val="00BE1C85"/>
    <w:rsid w:val="00BE3E10"/>
    <w:rsid w:val="00BE70D8"/>
    <w:rsid w:val="00BF13EB"/>
    <w:rsid w:val="00BF27C3"/>
    <w:rsid w:val="00BF4ACD"/>
    <w:rsid w:val="00BF769D"/>
    <w:rsid w:val="00BF7C2B"/>
    <w:rsid w:val="00C001ED"/>
    <w:rsid w:val="00C0196E"/>
    <w:rsid w:val="00C049AE"/>
    <w:rsid w:val="00C06ADC"/>
    <w:rsid w:val="00C15820"/>
    <w:rsid w:val="00C16D33"/>
    <w:rsid w:val="00C202B5"/>
    <w:rsid w:val="00C205A6"/>
    <w:rsid w:val="00C20C2A"/>
    <w:rsid w:val="00C230ED"/>
    <w:rsid w:val="00C23D00"/>
    <w:rsid w:val="00C23D1C"/>
    <w:rsid w:val="00C246CF"/>
    <w:rsid w:val="00C25E2F"/>
    <w:rsid w:val="00C27F90"/>
    <w:rsid w:val="00C301F1"/>
    <w:rsid w:val="00C344C3"/>
    <w:rsid w:val="00C34B74"/>
    <w:rsid w:val="00C35E57"/>
    <w:rsid w:val="00C36BF4"/>
    <w:rsid w:val="00C373BF"/>
    <w:rsid w:val="00C443B1"/>
    <w:rsid w:val="00C4761D"/>
    <w:rsid w:val="00C47A64"/>
    <w:rsid w:val="00C50341"/>
    <w:rsid w:val="00C5218E"/>
    <w:rsid w:val="00C55206"/>
    <w:rsid w:val="00C557F8"/>
    <w:rsid w:val="00C5588E"/>
    <w:rsid w:val="00C61684"/>
    <w:rsid w:val="00C61B00"/>
    <w:rsid w:val="00C639F1"/>
    <w:rsid w:val="00C73B14"/>
    <w:rsid w:val="00C74B2A"/>
    <w:rsid w:val="00C80B6B"/>
    <w:rsid w:val="00C82CAF"/>
    <w:rsid w:val="00C83700"/>
    <w:rsid w:val="00C83BCA"/>
    <w:rsid w:val="00C83FCE"/>
    <w:rsid w:val="00C84BE9"/>
    <w:rsid w:val="00C9267F"/>
    <w:rsid w:val="00CA476C"/>
    <w:rsid w:val="00CB1B62"/>
    <w:rsid w:val="00CB3457"/>
    <w:rsid w:val="00CC1D0F"/>
    <w:rsid w:val="00CC7AEB"/>
    <w:rsid w:val="00CD2397"/>
    <w:rsid w:val="00CD5001"/>
    <w:rsid w:val="00CE10A4"/>
    <w:rsid w:val="00CE3A63"/>
    <w:rsid w:val="00CE524C"/>
    <w:rsid w:val="00CF03F8"/>
    <w:rsid w:val="00CF59A3"/>
    <w:rsid w:val="00CF5ADC"/>
    <w:rsid w:val="00D02A0F"/>
    <w:rsid w:val="00D033C6"/>
    <w:rsid w:val="00D0695E"/>
    <w:rsid w:val="00D108C0"/>
    <w:rsid w:val="00D13770"/>
    <w:rsid w:val="00D14E74"/>
    <w:rsid w:val="00D15FA9"/>
    <w:rsid w:val="00D20115"/>
    <w:rsid w:val="00D25638"/>
    <w:rsid w:val="00D26C23"/>
    <w:rsid w:val="00D317C2"/>
    <w:rsid w:val="00D44F95"/>
    <w:rsid w:val="00D52571"/>
    <w:rsid w:val="00D546C1"/>
    <w:rsid w:val="00D55D0F"/>
    <w:rsid w:val="00D631A8"/>
    <w:rsid w:val="00D63D17"/>
    <w:rsid w:val="00D6423A"/>
    <w:rsid w:val="00D66E62"/>
    <w:rsid w:val="00D757ED"/>
    <w:rsid w:val="00D77EEF"/>
    <w:rsid w:val="00D809CB"/>
    <w:rsid w:val="00D8422B"/>
    <w:rsid w:val="00D84D9D"/>
    <w:rsid w:val="00D91D75"/>
    <w:rsid w:val="00D94144"/>
    <w:rsid w:val="00D950D7"/>
    <w:rsid w:val="00D9602E"/>
    <w:rsid w:val="00DA1F25"/>
    <w:rsid w:val="00DA2DB0"/>
    <w:rsid w:val="00DA304E"/>
    <w:rsid w:val="00DA4654"/>
    <w:rsid w:val="00DA4674"/>
    <w:rsid w:val="00DA4DF4"/>
    <w:rsid w:val="00DA5630"/>
    <w:rsid w:val="00DC1B42"/>
    <w:rsid w:val="00DC21A1"/>
    <w:rsid w:val="00DC34B7"/>
    <w:rsid w:val="00DD04D7"/>
    <w:rsid w:val="00DD19A4"/>
    <w:rsid w:val="00DD65BC"/>
    <w:rsid w:val="00DD7E59"/>
    <w:rsid w:val="00DE2A96"/>
    <w:rsid w:val="00DE366B"/>
    <w:rsid w:val="00DE4B4B"/>
    <w:rsid w:val="00DF5268"/>
    <w:rsid w:val="00DF7AB4"/>
    <w:rsid w:val="00E01DAA"/>
    <w:rsid w:val="00E045B5"/>
    <w:rsid w:val="00E053E6"/>
    <w:rsid w:val="00E07977"/>
    <w:rsid w:val="00E10335"/>
    <w:rsid w:val="00E122B9"/>
    <w:rsid w:val="00E174E3"/>
    <w:rsid w:val="00E20CB4"/>
    <w:rsid w:val="00E2305D"/>
    <w:rsid w:val="00E24A5E"/>
    <w:rsid w:val="00E301A8"/>
    <w:rsid w:val="00E325ED"/>
    <w:rsid w:val="00E32BEF"/>
    <w:rsid w:val="00E34CC3"/>
    <w:rsid w:val="00E35DD2"/>
    <w:rsid w:val="00E44004"/>
    <w:rsid w:val="00E4674F"/>
    <w:rsid w:val="00E46AC0"/>
    <w:rsid w:val="00E47698"/>
    <w:rsid w:val="00E51E9D"/>
    <w:rsid w:val="00E61913"/>
    <w:rsid w:val="00E63CB2"/>
    <w:rsid w:val="00E72B42"/>
    <w:rsid w:val="00E808D4"/>
    <w:rsid w:val="00E83675"/>
    <w:rsid w:val="00E8453F"/>
    <w:rsid w:val="00E8678F"/>
    <w:rsid w:val="00E96F66"/>
    <w:rsid w:val="00EA1F0E"/>
    <w:rsid w:val="00EA236F"/>
    <w:rsid w:val="00EA2ED3"/>
    <w:rsid w:val="00EA3C06"/>
    <w:rsid w:val="00EA4E15"/>
    <w:rsid w:val="00EB3C36"/>
    <w:rsid w:val="00EB5E0E"/>
    <w:rsid w:val="00EC221F"/>
    <w:rsid w:val="00ED04BC"/>
    <w:rsid w:val="00ED3B72"/>
    <w:rsid w:val="00EE03D6"/>
    <w:rsid w:val="00EE2504"/>
    <w:rsid w:val="00EE2BAB"/>
    <w:rsid w:val="00EE3092"/>
    <w:rsid w:val="00EE661B"/>
    <w:rsid w:val="00EE6856"/>
    <w:rsid w:val="00EF63D7"/>
    <w:rsid w:val="00EF7AF0"/>
    <w:rsid w:val="00EF7EAC"/>
    <w:rsid w:val="00F01C76"/>
    <w:rsid w:val="00F02EDB"/>
    <w:rsid w:val="00F1221C"/>
    <w:rsid w:val="00F12E31"/>
    <w:rsid w:val="00F13C0F"/>
    <w:rsid w:val="00F15658"/>
    <w:rsid w:val="00F22B30"/>
    <w:rsid w:val="00F25EB9"/>
    <w:rsid w:val="00F2692A"/>
    <w:rsid w:val="00F349BD"/>
    <w:rsid w:val="00F36F83"/>
    <w:rsid w:val="00F42408"/>
    <w:rsid w:val="00F463CD"/>
    <w:rsid w:val="00F466E4"/>
    <w:rsid w:val="00F51004"/>
    <w:rsid w:val="00F5728A"/>
    <w:rsid w:val="00F63135"/>
    <w:rsid w:val="00F635E6"/>
    <w:rsid w:val="00F63A60"/>
    <w:rsid w:val="00F65E48"/>
    <w:rsid w:val="00F71E08"/>
    <w:rsid w:val="00F72836"/>
    <w:rsid w:val="00F8155C"/>
    <w:rsid w:val="00F81D7F"/>
    <w:rsid w:val="00F9553A"/>
    <w:rsid w:val="00F97853"/>
    <w:rsid w:val="00FA465F"/>
    <w:rsid w:val="00FA6329"/>
    <w:rsid w:val="00FA74EC"/>
    <w:rsid w:val="00FB24C0"/>
    <w:rsid w:val="00FB27E3"/>
    <w:rsid w:val="00FB5FA1"/>
    <w:rsid w:val="00FB652E"/>
    <w:rsid w:val="00FC069E"/>
    <w:rsid w:val="00FC1683"/>
    <w:rsid w:val="00FC4DE3"/>
    <w:rsid w:val="00FD3E8F"/>
    <w:rsid w:val="00FD563F"/>
    <w:rsid w:val="00FD5BE8"/>
    <w:rsid w:val="00FE31E0"/>
    <w:rsid w:val="00FE4EDA"/>
    <w:rsid w:val="00FE5E30"/>
    <w:rsid w:val="00FE67A5"/>
    <w:rsid w:val="00FF2691"/>
    <w:rsid w:val="00FF2971"/>
    <w:rsid w:val="00FF4FA4"/>
    <w:rsid w:val="00FF53AE"/>
    <w:rsid w:val="00FF6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C20C2A"/>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paragraph" w:customStyle="1" w:styleId="paraf">
    <w:name w:val="paraf"/>
    <w:basedOn w:val="Normal"/>
    <w:rsid w:val="00AA7AA7"/>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r="http://schemas.openxmlformats.org/officeDocument/2006/relationships" xmlns:w="http://schemas.openxmlformats.org/wordprocessingml/2006/main">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484270980">
      <w:bodyDiv w:val="1"/>
      <w:marLeft w:val="0"/>
      <w:marRight w:val="0"/>
      <w:marTop w:val="0"/>
      <w:marBottom w:val="0"/>
      <w:divBdr>
        <w:top w:val="none" w:sz="0" w:space="0" w:color="auto"/>
        <w:left w:val="none" w:sz="0" w:space="0" w:color="auto"/>
        <w:bottom w:val="none" w:sz="0" w:space="0" w:color="auto"/>
        <w:right w:val="none" w:sz="0" w:space="0" w:color="auto"/>
      </w:divBdr>
      <w:divsChild>
        <w:div w:id="1181624478">
          <w:marLeft w:val="547"/>
          <w:marRight w:val="0"/>
          <w:marTop w:val="0"/>
          <w:marBottom w:val="0"/>
          <w:divBdr>
            <w:top w:val="none" w:sz="0" w:space="0" w:color="auto"/>
            <w:left w:val="none" w:sz="0" w:space="0" w:color="auto"/>
            <w:bottom w:val="none" w:sz="0" w:space="0" w:color="auto"/>
            <w:right w:val="none" w:sz="0" w:space="0" w:color="auto"/>
          </w:divBdr>
        </w:div>
      </w:divsChild>
    </w:div>
    <w:div w:id="1629121883">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okulweb.meb.gov.tr/58/13/612810/dosyalar/E&#287;itimde%20TKY%20&#304;lkeleri.doc"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Visio__izimi22222222222222222222222222222222222222222222222221111111111111111111111111111111111111111111111111111111111111111111111111.vsdx"/><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diagramQuickStyle" Target="diagrams/quickStyle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tepebagio.meb.k12.tr/" TargetMode="External"/><Relationship Id="rId14" Type="http://schemas.openxmlformats.org/officeDocument/2006/relationships/image" Target="media/image5.jpeg"/><Relationship Id="rId22" Type="http://schemas.openxmlformats.org/officeDocument/2006/relationships/diagramLayout" Target="diagrams/layout2.xml"/><Relationship Id="rId27" Type="http://schemas.openxmlformats.org/officeDocument/2006/relationships/header" Target="header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ctr"/>
          <a:r>
            <a:rPr lang="tr-TR"/>
            <a:t>Tepebağ  İlkokulu  </a:t>
          </a:r>
          <a:r>
            <a:rPr lang="tr-TR" dirty="0" smtClean="0"/>
            <a:t>2019-2023      Stratejik Planı</a:t>
          </a:r>
          <a:endParaRPr lang="tr-TR" dirty="0"/>
        </a:p>
      </dgm:t>
    </dgm:pt>
    <dgm:pt modelId="{274C554B-723D-457C-AD0B-32E1A7FB075C}" type="parTrans" cxnId="{733D6F7E-10AD-42D9-AB00-97C0FE4F0B21}">
      <dgm:prSet/>
      <dgm:spPr/>
      <dgm:t>
        <a:bodyPr/>
        <a:lstStyle/>
        <a:p>
          <a:pPr algn="just"/>
          <a:endParaRPr lang="tr-TR"/>
        </a:p>
      </dgm:t>
    </dgm:pt>
    <dgm:pt modelId="{C4D6F706-77B8-48CA-AA1E-3F2051F91130}" type="sibTrans" cxnId="{733D6F7E-10AD-42D9-AB00-97C0FE4F0B21}">
      <dgm:prSet/>
      <dgm:spPr/>
      <dgm:t>
        <a:bodyPr/>
        <a:lstStyle/>
        <a:p>
          <a:pPr algn="just"/>
          <a:endParaRPr lang="tr-TR"/>
        </a:p>
      </dgm:t>
    </dgm:pt>
    <dgm:pt modelId="{0A2927D6-C2D0-4986-86E1-B05E980F8E8B}">
      <dgm:prSet phldrT="[Metin]"/>
      <dgm:spPr>
        <a:solidFill>
          <a:schemeClr val="accent4">
            <a:lumMod val="60000"/>
            <a:lumOff val="40000"/>
          </a:schemeClr>
        </a:solidFill>
      </dgm:spPr>
      <dgm:t>
        <a:bodyPr/>
        <a:lstStyle/>
        <a:p>
          <a:pPr algn="just"/>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just"/>
          <a:endParaRPr lang="tr-TR"/>
        </a:p>
      </dgm:t>
    </dgm:pt>
    <dgm:pt modelId="{A2FB91C2-5294-467D-9284-B8E50DDABB5B}" type="sibTrans" cxnId="{EF2FE747-15D3-4E19-9FC9-520D7120A599}">
      <dgm:prSet/>
      <dgm:spPr/>
      <dgm:t>
        <a:bodyPr/>
        <a:lstStyle/>
        <a:p>
          <a:pPr algn="just"/>
          <a:endParaRPr lang="tr-TR"/>
        </a:p>
      </dgm:t>
    </dgm:pt>
    <dgm:pt modelId="{F5B4F909-B86D-4551-A8E0-6E5DF7767B96}">
      <dgm:prSet phldrT="[Metin]"/>
      <dgm:spPr>
        <a:solidFill>
          <a:schemeClr val="accent6">
            <a:lumMod val="60000"/>
            <a:lumOff val="40000"/>
          </a:schemeClr>
        </a:solidFill>
      </dgm:spPr>
      <dgm:t>
        <a:bodyPr/>
        <a:lstStyle/>
        <a:p>
          <a:pPr algn="just"/>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just"/>
          <a:endParaRPr lang="tr-TR"/>
        </a:p>
      </dgm:t>
    </dgm:pt>
    <dgm:pt modelId="{19A05961-1430-48C6-A455-216067954620}" type="sibTrans" cxnId="{A97E034E-9464-4C6D-95E7-5D5B7DC47F9A}">
      <dgm:prSet/>
      <dgm:spPr/>
      <dgm:t>
        <a:bodyPr/>
        <a:lstStyle/>
        <a:p>
          <a:pPr algn="just"/>
          <a:endParaRPr lang="tr-TR"/>
        </a:p>
      </dgm:t>
    </dgm:pt>
    <dgm:pt modelId="{E66D67B7-7004-4F63-B447-04DBB306F102}">
      <dgm:prSet phldrT="[Metin]"/>
      <dgm:spPr>
        <a:solidFill>
          <a:schemeClr val="accent3">
            <a:lumMod val="60000"/>
            <a:lumOff val="40000"/>
          </a:schemeClr>
        </a:solidFill>
      </dgm:spPr>
      <dgm:t>
        <a:bodyPr/>
        <a:lstStyle/>
        <a:p>
          <a:pPr algn="just"/>
          <a:r>
            <a:rPr lang="tr-TR" dirty="0" smtClean="0"/>
            <a:t>okul 2015-2019 Stratejik Planı izleme Sonuçları</a:t>
          </a:r>
          <a:endParaRPr lang="tr-TR" dirty="0"/>
        </a:p>
      </dgm:t>
    </dgm:pt>
    <dgm:pt modelId="{2C61A0F6-B054-4646-86B4-82B66862C116}" type="parTrans" cxnId="{4C8C8D28-919B-4212-90A2-16057C8F4801}">
      <dgm:prSet/>
      <dgm:spPr>
        <a:solidFill>
          <a:schemeClr val="bg1">
            <a:lumMod val="65000"/>
          </a:schemeClr>
        </a:solidFill>
      </dgm:spPr>
      <dgm:t>
        <a:bodyPr/>
        <a:lstStyle/>
        <a:p>
          <a:pPr algn="just"/>
          <a:endParaRPr lang="tr-TR"/>
        </a:p>
      </dgm:t>
    </dgm:pt>
    <dgm:pt modelId="{F2EE3527-1B6C-4D7D-831A-79F40BFDF12B}" type="sibTrans" cxnId="{4C8C8D28-919B-4212-90A2-16057C8F4801}">
      <dgm:prSet/>
      <dgm:spPr/>
      <dgm:t>
        <a:bodyPr/>
        <a:lstStyle/>
        <a:p>
          <a:pPr algn="just"/>
          <a:endParaRPr lang="tr-TR"/>
        </a:p>
      </dgm:t>
    </dgm:pt>
    <dgm:pt modelId="{6D8B32E3-837A-4ADE-AC03-F4151CB57BA7}">
      <dgm:prSet/>
      <dgm:spPr>
        <a:solidFill>
          <a:schemeClr val="accent5">
            <a:lumMod val="60000"/>
            <a:lumOff val="40000"/>
          </a:schemeClr>
        </a:solidFill>
      </dgm:spPr>
      <dgm:t>
        <a:bodyPr/>
        <a:lstStyle/>
        <a:p>
          <a:pPr algn="just"/>
          <a:r>
            <a:rPr lang="tr-TR" dirty="0" smtClean="0"/>
            <a:t>SP Çalıştayları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just"/>
          <a:endParaRPr lang="tr-TR"/>
        </a:p>
      </dgm:t>
    </dgm:pt>
    <dgm:pt modelId="{93B972CF-6650-4D3B-BE0D-E591E4BEFED2}" type="sibTrans" cxnId="{41AF7E72-499C-4B76-9911-1B4A244E9B6E}">
      <dgm:prSet/>
      <dgm:spPr/>
      <dgm:t>
        <a:bodyPr/>
        <a:lstStyle/>
        <a:p>
          <a:pPr algn="just"/>
          <a:endParaRPr lang="tr-TR"/>
        </a:p>
      </dgm:t>
    </dgm:pt>
    <dgm:pt modelId="{AC60F0C9-3DA4-4300-8E54-F867A066D383}">
      <dgm:prSet/>
      <dgm:spPr/>
      <dgm:t>
        <a:bodyPr/>
        <a:lstStyle/>
        <a:p>
          <a:pPr algn="just"/>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just"/>
          <a:endParaRPr lang="tr-TR"/>
        </a:p>
      </dgm:t>
    </dgm:pt>
    <dgm:pt modelId="{0A3444CB-6199-4685-AE70-12AA4FA8C08C}" type="sibTrans" cxnId="{BE6D8DCA-251D-4930-9A24-792352B6EA6C}">
      <dgm:prSet/>
      <dgm:spPr/>
      <dgm:t>
        <a:bodyPr/>
        <a:lstStyle/>
        <a:p>
          <a:pPr algn="just"/>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ScaleY="100441"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61A3335A-4D23-48F5-8579-6A4789E96678}" type="presOf" srcId="{2C61A0F6-B054-4646-86B4-82B66862C116}" destId="{C68A0D55-77A1-4EDB-A3FE-2498B8FF0DFE}" srcOrd="0" destOrd="0" presId="urn:microsoft.com/office/officeart/2005/8/layout/radial4"/>
    <dgm:cxn modelId="{CA1A1E66-D7E5-4716-8D54-8F36569964DD}" type="presOf" srcId="{5528CF17-7284-452C-BF4C-1FFF73C0B3FF}" destId="{14D929FA-A18D-459F-9072-8B2BD592F7CA}" srcOrd="0" destOrd="0" presId="urn:microsoft.com/office/officeart/2005/8/layout/radial4"/>
    <dgm:cxn modelId="{E1478BFF-6FC6-418A-943F-8000304C381D}" type="presOf" srcId="{AA7CC176-84EF-4ED2-94F0-C517D52E370E}" destId="{DA3FE253-8BAC-46A6-A017-C95BDBB4693D}"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DA9FF735-DB2C-416F-8315-629B7513B260}" type="presOf" srcId="{0BA8B367-4617-4C22-BC3E-41A33EB5387D}" destId="{6C614BDC-A307-434A-887E-EE430CEB5B54}" srcOrd="0" destOrd="0" presId="urn:microsoft.com/office/officeart/2005/8/layout/radial4"/>
    <dgm:cxn modelId="{99BE6B09-E67C-416F-9E80-27DFDBAE7719}" type="presOf" srcId="{DD06C8EC-2593-4AC9-BF04-9B00DF9014D1}" destId="{9A7A665F-109E-4F5E-8DBB-4726DBEEAC1B}" srcOrd="0" destOrd="0" presId="urn:microsoft.com/office/officeart/2005/8/layout/radial4"/>
    <dgm:cxn modelId="{8EEF77D0-F97E-404B-A91C-360942EBAADB}" type="presOf" srcId="{F5B4F909-B86D-4551-A8E0-6E5DF7767B96}" destId="{758CD9E1-B4A2-474C-81BB-1B6843603871}"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459D11B9-2135-4880-9BC9-34D646345E3F}" type="presOf" srcId="{6D8B32E3-837A-4ADE-AC03-F4151CB57BA7}" destId="{CCD43DC3-E6CE-4EF2-A078-12653CC2A90F}" srcOrd="0" destOrd="0" presId="urn:microsoft.com/office/officeart/2005/8/layout/radial4"/>
    <dgm:cxn modelId="{7549EC87-AE7D-4FA2-AEC3-5382242D42CC}" type="presOf" srcId="{AC60F0C9-3DA4-4300-8E54-F867A066D383}" destId="{55EBCBF7-790A-446D-AC5B-A0563AB7E585}"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A283EBEA-5855-4B82-928B-51F256B0FE90}" type="presOf" srcId="{AA423592-14EB-4C03-A6A2-C6B83E21FE05}" destId="{5617F24F-CEA7-4774-B199-AECEE5BCD1EB}" srcOrd="0" destOrd="0" presId="urn:microsoft.com/office/officeart/2005/8/layout/radial4"/>
    <dgm:cxn modelId="{BF63370F-8B39-446F-A708-EB909F05207E}" type="presOf" srcId="{0A2927D6-C2D0-4986-86E1-B05E980F8E8B}" destId="{5B4D0A7A-96FD-4198-99A7-1235ED3E6A84}"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3155313C-B3B1-4070-A094-3E4B43BDF181}" type="presOf" srcId="{DF56C4A7-F2D0-47BF-9B01-93BDBED8670C}" destId="{B96601F9-78F0-44E9-B296-792350C2E119}" srcOrd="0" destOrd="0" presId="urn:microsoft.com/office/officeart/2005/8/layout/radial4"/>
    <dgm:cxn modelId="{8C72E4BC-72E0-4F45-88FE-25D94EC1D2BA}" type="presOf" srcId="{E66D67B7-7004-4F63-B447-04DBB306F102}" destId="{76FB3450-44A4-4384-B67F-D1D752E0AFB7}"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EF2FE747-15D3-4E19-9FC9-520D7120A599}" srcId="{DF56C4A7-F2D0-47BF-9B01-93BDBED8670C}" destId="{0A2927D6-C2D0-4986-86E1-B05E980F8E8B}" srcOrd="0" destOrd="0" parTransId="{DD06C8EC-2593-4AC9-BF04-9B00DF9014D1}" sibTransId="{A2FB91C2-5294-467D-9284-B8E50DDABB5B}"/>
    <dgm:cxn modelId="{C7A6B00D-14E7-4647-A403-18305FFC0C44}" type="presParOf" srcId="{5617F24F-CEA7-4774-B199-AECEE5BCD1EB}" destId="{B96601F9-78F0-44E9-B296-792350C2E119}" srcOrd="0" destOrd="0" presId="urn:microsoft.com/office/officeart/2005/8/layout/radial4"/>
    <dgm:cxn modelId="{EF9355B3-88DB-45CA-817F-A8F461165399}" type="presParOf" srcId="{5617F24F-CEA7-4774-B199-AECEE5BCD1EB}" destId="{9A7A665F-109E-4F5E-8DBB-4726DBEEAC1B}" srcOrd="1" destOrd="0" presId="urn:microsoft.com/office/officeart/2005/8/layout/radial4"/>
    <dgm:cxn modelId="{A7E237DA-211A-45ED-A878-939ECC56C336}" type="presParOf" srcId="{5617F24F-CEA7-4774-B199-AECEE5BCD1EB}" destId="{5B4D0A7A-96FD-4198-99A7-1235ED3E6A84}" srcOrd="2" destOrd="0" presId="urn:microsoft.com/office/officeart/2005/8/layout/radial4"/>
    <dgm:cxn modelId="{0773EA9E-73DC-4EEA-BC7D-5A2EC3D8CCEA}" type="presParOf" srcId="{5617F24F-CEA7-4774-B199-AECEE5BCD1EB}" destId="{14D929FA-A18D-459F-9072-8B2BD592F7CA}" srcOrd="3" destOrd="0" presId="urn:microsoft.com/office/officeart/2005/8/layout/radial4"/>
    <dgm:cxn modelId="{83718093-3B4F-448D-90CE-7A13E78C1EB4}" type="presParOf" srcId="{5617F24F-CEA7-4774-B199-AECEE5BCD1EB}" destId="{CCD43DC3-E6CE-4EF2-A078-12653CC2A90F}" srcOrd="4" destOrd="0" presId="urn:microsoft.com/office/officeart/2005/8/layout/radial4"/>
    <dgm:cxn modelId="{49AB706E-85E2-4FD4-A207-34BD565725C1}" type="presParOf" srcId="{5617F24F-CEA7-4774-B199-AECEE5BCD1EB}" destId="{6C614BDC-A307-434A-887E-EE430CEB5B54}" srcOrd="5" destOrd="0" presId="urn:microsoft.com/office/officeart/2005/8/layout/radial4"/>
    <dgm:cxn modelId="{33F6CAE1-9031-4867-8FB7-9F471F3427D1}" type="presParOf" srcId="{5617F24F-CEA7-4774-B199-AECEE5BCD1EB}" destId="{758CD9E1-B4A2-474C-81BB-1B6843603871}" srcOrd="6" destOrd="0" presId="urn:microsoft.com/office/officeart/2005/8/layout/radial4"/>
    <dgm:cxn modelId="{C0318B44-D491-4A2B-8653-651350C7C209}" type="presParOf" srcId="{5617F24F-CEA7-4774-B199-AECEE5BCD1EB}" destId="{C68A0D55-77A1-4EDB-A3FE-2498B8FF0DFE}" srcOrd="7" destOrd="0" presId="urn:microsoft.com/office/officeart/2005/8/layout/radial4"/>
    <dgm:cxn modelId="{C84D88D5-1882-4861-8219-84E1979F207B}" type="presParOf" srcId="{5617F24F-CEA7-4774-B199-AECEE5BCD1EB}" destId="{76FB3450-44A4-4384-B67F-D1D752E0AFB7}" srcOrd="8" destOrd="0" presId="urn:microsoft.com/office/officeart/2005/8/layout/radial4"/>
    <dgm:cxn modelId="{BD9FE75F-066C-4D74-B469-22E30AECB338}" type="presParOf" srcId="{5617F24F-CEA7-4774-B199-AECEE5BCD1EB}" destId="{DA3FE253-8BAC-46A6-A017-C95BDBB4693D}" srcOrd="9" destOrd="0" presId="urn:microsoft.com/office/officeart/2005/8/layout/radial4"/>
    <dgm:cxn modelId="{5BA67D52-5EA2-4D18-9702-F343FAB4850E}" type="presParOf" srcId="{5617F24F-CEA7-4774-B199-AECEE5BCD1EB}" destId="{55EBCBF7-790A-446D-AC5B-A0563AB7E58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9760B13B-283F-48A8-9C5F-318003008BF0}" type="doc">
      <dgm:prSet loTypeId="urn:microsoft.com/office/officeart/2005/8/layout/orgChart1" loCatId="hierarchy" qsTypeId="urn:microsoft.com/office/officeart/2005/8/quickstyle/simple1" qsCatId="simple" csTypeId="urn:microsoft.com/office/officeart/2005/8/colors/accent1_2" csCatId="accent1"/>
      <dgm:spPr/>
    </dgm:pt>
    <dgm:pt modelId="{73892B55-00AF-45FB-8094-C2A85CFEB732}">
      <dgm:prSet/>
      <dgm:spPr/>
      <dgm:t>
        <a:bodyPr/>
        <a:lstStyle/>
        <a:p>
          <a:pPr marR="0" algn="ctr" rtl="0"/>
          <a:r>
            <a:rPr lang="tr-TR" b="1" i="0" u="none" strike="noStrike" baseline="0" smtClean="0">
              <a:solidFill>
                <a:srgbClr val="993300"/>
              </a:solidFill>
              <a:latin typeface="Calibri"/>
            </a:rPr>
            <a:t>Okul Müdürü</a:t>
          </a:r>
          <a:endParaRPr lang="tr-TR" b="1" i="0" u="none" strike="noStrike" baseline="0" smtClean="0">
            <a:solidFill>
              <a:srgbClr val="993300"/>
            </a:solidFill>
            <a:latin typeface="Times New Roman"/>
          </a:endParaRPr>
        </a:p>
        <a:p>
          <a:pPr marR="0" algn="ctr" rtl="0"/>
          <a:r>
            <a:rPr lang="tr-TR" b="1" i="0" u="none" strike="noStrike" baseline="0" smtClean="0">
              <a:solidFill>
                <a:srgbClr val="993300"/>
              </a:solidFill>
              <a:latin typeface="Calibri"/>
            </a:rPr>
            <a:t>(İdari İşler – Öğrenci İşleri)</a:t>
          </a:r>
          <a:endParaRPr lang="tr-TR" smtClean="0"/>
        </a:p>
      </dgm:t>
    </dgm:pt>
    <dgm:pt modelId="{427002D0-B3A3-4975-8256-188212D0BE50}" type="parTrans" cxnId="{B88B6271-5330-43AA-B47F-8EC0E0ABB5FA}">
      <dgm:prSet/>
      <dgm:spPr/>
      <dgm:t>
        <a:bodyPr/>
        <a:lstStyle/>
        <a:p>
          <a:endParaRPr lang="tr-TR"/>
        </a:p>
      </dgm:t>
    </dgm:pt>
    <dgm:pt modelId="{0C4B539A-D6B0-49F0-8E89-A5D6EFA30708}" type="sibTrans" cxnId="{B88B6271-5330-43AA-B47F-8EC0E0ABB5FA}">
      <dgm:prSet/>
      <dgm:spPr/>
      <dgm:t>
        <a:bodyPr/>
        <a:lstStyle/>
        <a:p>
          <a:endParaRPr lang="tr-TR"/>
        </a:p>
      </dgm:t>
    </dgm:pt>
    <dgm:pt modelId="{3466AE9F-A0CD-41DE-B7A5-DDD044555687}">
      <dgm:prSet/>
      <dgm:spPr/>
      <dgm:t>
        <a:bodyPr/>
        <a:lstStyle/>
        <a:p>
          <a:pPr marR="0" algn="ctr" rtl="0"/>
          <a:r>
            <a:rPr lang="tr-TR" b="1" i="0" u="none" strike="noStrike" baseline="0" smtClean="0">
              <a:solidFill>
                <a:srgbClr val="993300"/>
              </a:solidFill>
              <a:latin typeface="Calibri"/>
            </a:rPr>
            <a:t>Öğretmenler</a:t>
          </a:r>
          <a:endParaRPr lang="tr-TR" smtClean="0"/>
        </a:p>
      </dgm:t>
    </dgm:pt>
    <dgm:pt modelId="{3BC0E914-46DA-4F54-9424-0FDE1E7B3EFC}" type="parTrans" cxnId="{E2719D7C-97F3-429D-ACA9-E682EFA3D382}">
      <dgm:prSet/>
      <dgm:spPr/>
      <dgm:t>
        <a:bodyPr/>
        <a:lstStyle/>
        <a:p>
          <a:endParaRPr lang="tr-TR"/>
        </a:p>
      </dgm:t>
    </dgm:pt>
    <dgm:pt modelId="{8666FD7E-70B1-4639-99BC-C41FE1227855}" type="sibTrans" cxnId="{E2719D7C-97F3-429D-ACA9-E682EFA3D382}">
      <dgm:prSet/>
      <dgm:spPr/>
      <dgm:t>
        <a:bodyPr/>
        <a:lstStyle/>
        <a:p>
          <a:endParaRPr lang="tr-TR"/>
        </a:p>
      </dgm:t>
    </dgm:pt>
    <dgm:pt modelId="{B1D901B5-6FA5-4CF9-98B9-474C56754DE0}">
      <dgm:prSet/>
      <dgm:spPr/>
      <dgm:t>
        <a:bodyPr/>
        <a:lstStyle/>
        <a:p>
          <a:pPr marR="0" algn="ctr" rtl="0"/>
          <a:r>
            <a:rPr lang="tr-TR" b="1" i="0" u="none" strike="noStrike" baseline="0" smtClean="0">
              <a:solidFill>
                <a:srgbClr val="993300"/>
              </a:solidFill>
              <a:latin typeface="Calibri"/>
            </a:rPr>
            <a:t>Zümreler</a:t>
          </a:r>
          <a:endParaRPr lang="tr-TR" smtClean="0"/>
        </a:p>
      </dgm:t>
    </dgm:pt>
    <dgm:pt modelId="{936F6330-59D6-45BE-96F5-6F4DCE1945CE}" type="parTrans" cxnId="{44C5B401-31AA-40FE-870A-C9F72ADEBF91}">
      <dgm:prSet/>
      <dgm:spPr/>
      <dgm:t>
        <a:bodyPr/>
        <a:lstStyle/>
        <a:p>
          <a:endParaRPr lang="tr-TR"/>
        </a:p>
      </dgm:t>
    </dgm:pt>
    <dgm:pt modelId="{CCBF9263-930E-4866-9902-4ED7BB42E0DA}" type="sibTrans" cxnId="{44C5B401-31AA-40FE-870A-C9F72ADEBF91}">
      <dgm:prSet/>
      <dgm:spPr/>
      <dgm:t>
        <a:bodyPr/>
        <a:lstStyle/>
        <a:p>
          <a:endParaRPr lang="tr-TR"/>
        </a:p>
      </dgm:t>
    </dgm:pt>
    <dgm:pt modelId="{27A7691B-0736-4CCD-B478-6236323E44B2}">
      <dgm:prSet/>
      <dgm:spPr/>
      <dgm:t>
        <a:bodyPr/>
        <a:lstStyle/>
        <a:p>
          <a:pPr marR="0" algn="ctr" rtl="0"/>
          <a:r>
            <a:rPr lang="tr-TR" b="1" i="0" u="none" strike="noStrike" baseline="0" smtClean="0">
              <a:solidFill>
                <a:srgbClr val="993300"/>
              </a:solidFill>
              <a:latin typeface="Calibri"/>
            </a:rPr>
            <a:t>Sosyal Kulüpler</a:t>
          </a:r>
          <a:endParaRPr lang="tr-TR" smtClean="0"/>
        </a:p>
      </dgm:t>
    </dgm:pt>
    <dgm:pt modelId="{7275E29F-BB35-441F-8B52-A822B356787F}" type="parTrans" cxnId="{D61A06F1-11F2-496B-A2B6-F2D5F51938EF}">
      <dgm:prSet/>
      <dgm:spPr/>
      <dgm:t>
        <a:bodyPr/>
        <a:lstStyle/>
        <a:p>
          <a:endParaRPr lang="tr-TR"/>
        </a:p>
      </dgm:t>
    </dgm:pt>
    <dgm:pt modelId="{7AEA855D-2DEC-4029-90DE-498B18D2FAB6}" type="sibTrans" cxnId="{D61A06F1-11F2-496B-A2B6-F2D5F51938EF}">
      <dgm:prSet/>
      <dgm:spPr/>
      <dgm:t>
        <a:bodyPr/>
        <a:lstStyle/>
        <a:p>
          <a:endParaRPr lang="tr-TR"/>
        </a:p>
      </dgm:t>
    </dgm:pt>
    <dgm:pt modelId="{5EB8DAE1-0769-4BB1-BB0D-A8B7EB76D593}">
      <dgm:prSet/>
      <dgm:spPr/>
      <dgm:t>
        <a:bodyPr/>
        <a:lstStyle/>
        <a:p>
          <a:pPr marR="0" algn="ctr" rtl="0"/>
          <a:r>
            <a:rPr lang="tr-TR" b="1" i="0" u="none" strike="noStrike" baseline="0" smtClean="0">
              <a:solidFill>
                <a:srgbClr val="993300"/>
              </a:solidFill>
              <a:latin typeface="Calibri"/>
            </a:rPr>
            <a:t>Eğitim Zümreleri</a:t>
          </a:r>
          <a:endParaRPr lang="tr-TR" smtClean="0"/>
        </a:p>
      </dgm:t>
    </dgm:pt>
    <dgm:pt modelId="{3B049533-C3D4-4711-A9DF-9032107519DC}" type="sibTrans" cxnId="{C9C20E7D-C75A-4DBA-8CAB-4FEACD304673}">
      <dgm:prSet/>
      <dgm:spPr/>
      <dgm:t>
        <a:bodyPr/>
        <a:lstStyle/>
        <a:p>
          <a:endParaRPr lang="tr-TR"/>
        </a:p>
      </dgm:t>
    </dgm:pt>
    <dgm:pt modelId="{023582BC-2D25-4740-BB61-6BC48F911E27}" type="parTrans" cxnId="{C9C20E7D-C75A-4DBA-8CAB-4FEACD304673}">
      <dgm:prSet/>
      <dgm:spPr/>
      <dgm:t>
        <a:bodyPr/>
        <a:lstStyle/>
        <a:p>
          <a:endParaRPr lang="tr-TR"/>
        </a:p>
      </dgm:t>
    </dgm:pt>
    <dgm:pt modelId="{10764F8B-8365-42E5-AF74-F550C2FCC6C3}" type="pres">
      <dgm:prSet presAssocID="{9760B13B-283F-48A8-9C5F-318003008BF0}" presName="hierChild1" presStyleCnt="0">
        <dgm:presLayoutVars>
          <dgm:orgChart val="1"/>
          <dgm:chPref val="1"/>
          <dgm:dir/>
          <dgm:animOne val="branch"/>
          <dgm:animLvl val="lvl"/>
          <dgm:resizeHandles/>
        </dgm:presLayoutVars>
      </dgm:prSet>
      <dgm:spPr/>
    </dgm:pt>
    <dgm:pt modelId="{D7C17AE8-6A03-492B-9E7B-EF4D7D29CDBF}" type="pres">
      <dgm:prSet presAssocID="{73892B55-00AF-45FB-8094-C2A85CFEB732}" presName="hierRoot1" presStyleCnt="0">
        <dgm:presLayoutVars>
          <dgm:hierBranch/>
        </dgm:presLayoutVars>
      </dgm:prSet>
      <dgm:spPr/>
    </dgm:pt>
    <dgm:pt modelId="{AE1D430F-8D5E-48AE-A97C-ABA952A27212}" type="pres">
      <dgm:prSet presAssocID="{73892B55-00AF-45FB-8094-C2A85CFEB732}" presName="rootComposite1" presStyleCnt="0"/>
      <dgm:spPr/>
    </dgm:pt>
    <dgm:pt modelId="{49B57F20-C6F7-4B89-861F-62CFB2246FA1}" type="pres">
      <dgm:prSet presAssocID="{73892B55-00AF-45FB-8094-C2A85CFEB732}" presName="rootText1" presStyleLbl="node0" presStyleIdx="0" presStyleCnt="1">
        <dgm:presLayoutVars>
          <dgm:chPref val="3"/>
        </dgm:presLayoutVars>
      </dgm:prSet>
      <dgm:spPr/>
      <dgm:t>
        <a:bodyPr/>
        <a:lstStyle/>
        <a:p>
          <a:endParaRPr lang="tr-TR"/>
        </a:p>
      </dgm:t>
    </dgm:pt>
    <dgm:pt modelId="{9F9334AA-DC65-4A83-8AEE-85576D82F7F9}" type="pres">
      <dgm:prSet presAssocID="{73892B55-00AF-45FB-8094-C2A85CFEB732}" presName="rootConnector1" presStyleLbl="node1" presStyleIdx="0" presStyleCnt="0"/>
      <dgm:spPr/>
      <dgm:t>
        <a:bodyPr/>
        <a:lstStyle/>
        <a:p>
          <a:endParaRPr lang="tr-TR"/>
        </a:p>
      </dgm:t>
    </dgm:pt>
    <dgm:pt modelId="{AA9B1E5B-0DED-4B81-A225-41C46A8C2197}" type="pres">
      <dgm:prSet presAssocID="{73892B55-00AF-45FB-8094-C2A85CFEB732}" presName="hierChild2" presStyleCnt="0"/>
      <dgm:spPr/>
    </dgm:pt>
    <dgm:pt modelId="{30587263-363F-405D-9E55-259742BB7776}" type="pres">
      <dgm:prSet presAssocID="{3BC0E914-46DA-4F54-9424-0FDE1E7B3EFC}" presName="Name35" presStyleLbl="parChTrans1D2" presStyleIdx="0" presStyleCnt="2"/>
      <dgm:spPr/>
      <dgm:t>
        <a:bodyPr/>
        <a:lstStyle/>
        <a:p>
          <a:endParaRPr lang="tr-TR"/>
        </a:p>
      </dgm:t>
    </dgm:pt>
    <dgm:pt modelId="{BA8974F5-2E42-442F-AAE7-453ED7CA20F5}" type="pres">
      <dgm:prSet presAssocID="{3466AE9F-A0CD-41DE-B7A5-DDD044555687}" presName="hierRoot2" presStyleCnt="0">
        <dgm:presLayoutVars>
          <dgm:hierBranch val="r"/>
        </dgm:presLayoutVars>
      </dgm:prSet>
      <dgm:spPr/>
    </dgm:pt>
    <dgm:pt modelId="{26AD52CB-9A23-4658-AF22-22DF8AAC0D8C}" type="pres">
      <dgm:prSet presAssocID="{3466AE9F-A0CD-41DE-B7A5-DDD044555687}" presName="rootComposite" presStyleCnt="0"/>
      <dgm:spPr/>
    </dgm:pt>
    <dgm:pt modelId="{926CF740-9969-4BC1-B88F-578B5C8940A0}" type="pres">
      <dgm:prSet presAssocID="{3466AE9F-A0CD-41DE-B7A5-DDD044555687}" presName="rootText" presStyleLbl="node2" presStyleIdx="0" presStyleCnt="2">
        <dgm:presLayoutVars>
          <dgm:chPref val="3"/>
        </dgm:presLayoutVars>
      </dgm:prSet>
      <dgm:spPr/>
      <dgm:t>
        <a:bodyPr/>
        <a:lstStyle/>
        <a:p>
          <a:endParaRPr lang="tr-TR"/>
        </a:p>
      </dgm:t>
    </dgm:pt>
    <dgm:pt modelId="{73F1206A-8671-4348-AF3B-376118A7C479}" type="pres">
      <dgm:prSet presAssocID="{3466AE9F-A0CD-41DE-B7A5-DDD044555687}" presName="rootConnector" presStyleLbl="node2" presStyleIdx="0" presStyleCnt="2"/>
      <dgm:spPr/>
      <dgm:t>
        <a:bodyPr/>
        <a:lstStyle/>
        <a:p>
          <a:endParaRPr lang="tr-TR"/>
        </a:p>
      </dgm:t>
    </dgm:pt>
    <dgm:pt modelId="{F0445636-E79F-49CD-A8AE-26342D364F38}" type="pres">
      <dgm:prSet presAssocID="{3466AE9F-A0CD-41DE-B7A5-DDD044555687}" presName="hierChild4" presStyleCnt="0"/>
      <dgm:spPr/>
    </dgm:pt>
    <dgm:pt modelId="{A6770197-3A06-400A-B05F-0B23FC859EB4}" type="pres">
      <dgm:prSet presAssocID="{3466AE9F-A0CD-41DE-B7A5-DDD044555687}" presName="hierChild5" presStyleCnt="0"/>
      <dgm:spPr/>
    </dgm:pt>
    <dgm:pt modelId="{416A3F30-5F49-4C1D-92EB-48319FE5B137}" type="pres">
      <dgm:prSet presAssocID="{936F6330-59D6-45BE-96F5-6F4DCE1945CE}" presName="Name35" presStyleLbl="parChTrans1D2" presStyleIdx="1" presStyleCnt="2"/>
      <dgm:spPr/>
      <dgm:t>
        <a:bodyPr/>
        <a:lstStyle/>
        <a:p>
          <a:endParaRPr lang="tr-TR"/>
        </a:p>
      </dgm:t>
    </dgm:pt>
    <dgm:pt modelId="{CA9BCB0F-F72A-4B2D-A59C-6E70B8B08A7C}" type="pres">
      <dgm:prSet presAssocID="{B1D901B5-6FA5-4CF9-98B9-474C56754DE0}" presName="hierRoot2" presStyleCnt="0">
        <dgm:presLayoutVars>
          <dgm:hierBranch val="r"/>
        </dgm:presLayoutVars>
      </dgm:prSet>
      <dgm:spPr/>
    </dgm:pt>
    <dgm:pt modelId="{578CF34D-B4B9-43B8-9F88-91C0B12A7BA3}" type="pres">
      <dgm:prSet presAssocID="{B1D901B5-6FA5-4CF9-98B9-474C56754DE0}" presName="rootComposite" presStyleCnt="0"/>
      <dgm:spPr/>
    </dgm:pt>
    <dgm:pt modelId="{3B242FC7-6C9D-4CB0-BB4C-634F287BF03F}" type="pres">
      <dgm:prSet presAssocID="{B1D901B5-6FA5-4CF9-98B9-474C56754DE0}" presName="rootText" presStyleLbl="node2" presStyleIdx="1" presStyleCnt="2">
        <dgm:presLayoutVars>
          <dgm:chPref val="3"/>
        </dgm:presLayoutVars>
      </dgm:prSet>
      <dgm:spPr/>
      <dgm:t>
        <a:bodyPr/>
        <a:lstStyle/>
        <a:p>
          <a:endParaRPr lang="tr-TR"/>
        </a:p>
      </dgm:t>
    </dgm:pt>
    <dgm:pt modelId="{9DD4E39C-E5A6-4D3A-85DB-7AEDBA29ED3A}" type="pres">
      <dgm:prSet presAssocID="{B1D901B5-6FA5-4CF9-98B9-474C56754DE0}" presName="rootConnector" presStyleLbl="node2" presStyleIdx="1" presStyleCnt="2"/>
      <dgm:spPr/>
      <dgm:t>
        <a:bodyPr/>
        <a:lstStyle/>
        <a:p>
          <a:endParaRPr lang="tr-TR"/>
        </a:p>
      </dgm:t>
    </dgm:pt>
    <dgm:pt modelId="{CC9E343E-32AF-471D-8A34-02D53D0104A9}" type="pres">
      <dgm:prSet presAssocID="{B1D901B5-6FA5-4CF9-98B9-474C56754DE0}" presName="hierChild4" presStyleCnt="0"/>
      <dgm:spPr/>
    </dgm:pt>
    <dgm:pt modelId="{5557CABB-DE65-4CB6-BE1A-1B007C42CC3C}" type="pres">
      <dgm:prSet presAssocID="{023582BC-2D25-4740-BB61-6BC48F911E27}" presName="Name50" presStyleLbl="parChTrans1D3" presStyleIdx="0" presStyleCnt="2"/>
      <dgm:spPr/>
      <dgm:t>
        <a:bodyPr/>
        <a:lstStyle/>
        <a:p>
          <a:endParaRPr lang="tr-TR"/>
        </a:p>
      </dgm:t>
    </dgm:pt>
    <dgm:pt modelId="{571ACEBF-EAD9-4DDD-8367-AD13D2260435}" type="pres">
      <dgm:prSet presAssocID="{5EB8DAE1-0769-4BB1-BB0D-A8B7EB76D593}" presName="hierRoot2" presStyleCnt="0">
        <dgm:presLayoutVars>
          <dgm:hierBranch val="r"/>
        </dgm:presLayoutVars>
      </dgm:prSet>
      <dgm:spPr/>
    </dgm:pt>
    <dgm:pt modelId="{5C797BC3-F0A8-45B4-A9C2-D664B0760CD2}" type="pres">
      <dgm:prSet presAssocID="{5EB8DAE1-0769-4BB1-BB0D-A8B7EB76D593}" presName="rootComposite" presStyleCnt="0"/>
      <dgm:spPr/>
    </dgm:pt>
    <dgm:pt modelId="{0AC25E11-783A-4984-A6A6-21974B772B7E}" type="pres">
      <dgm:prSet presAssocID="{5EB8DAE1-0769-4BB1-BB0D-A8B7EB76D593}" presName="rootText" presStyleLbl="node3" presStyleIdx="0" presStyleCnt="2">
        <dgm:presLayoutVars>
          <dgm:chPref val="3"/>
        </dgm:presLayoutVars>
      </dgm:prSet>
      <dgm:spPr/>
      <dgm:t>
        <a:bodyPr/>
        <a:lstStyle/>
        <a:p>
          <a:endParaRPr lang="tr-TR"/>
        </a:p>
      </dgm:t>
    </dgm:pt>
    <dgm:pt modelId="{41C89ECD-AB07-4A23-8D15-9E8D7D5C911B}" type="pres">
      <dgm:prSet presAssocID="{5EB8DAE1-0769-4BB1-BB0D-A8B7EB76D593}" presName="rootConnector" presStyleLbl="node3" presStyleIdx="0" presStyleCnt="2"/>
      <dgm:spPr/>
      <dgm:t>
        <a:bodyPr/>
        <a:lstStyle/>
        <a:p>
          <a:endParaRPr lang="tr-TR"/>
        </a:p>
      </dgm:t>
    </dgm:pt>
    <dgm:pt modelId="{12FBCB5E-2838-4FF2-8DD4-38CDB5DD16EA}" type="pres">
      <dgm:prSet presAssocID="{5EB8DAE1-0769-4BB1-BB0D-A8B7EB76D593}" presName="hierChild4" presStyleCnt="0"/>
      <dgm:spPr/>
    </dgm:pt>
    <dgm:pt modelId="{6600F29A-3125-4050-8B8B-F36C71440950}" type="pres">
      <dgm:prSet presAssocID="{5EB8DAE1-0769-4BB1-BB0D-A8B7EB76D593}" presName="hierChild5" presStyleCnt="0"/>
      <dgm:spPr/>
    </dgm:pt>
    <dgm:pt modelId="{FE986842-4549-4675-BDC9-E62A0A71C0C8}" type="pres">
      <dgm:prSet presAssocID="{7275E29F-BB35-441F-8B52-A822B356787F}" presName="Name50" presStyleLbl="parChTrans1D3" presStyleIdx="1" presStyleCnt="2"/>
      <dgm:spPr/>
      <dgm:t>
        <a:bodyPr/>
        <a:lstStyle/>
        <a:p>
          <a:endParaRPr lang="tr-TR"/>
        </a:p>
      </dgm:t>
    </dgm:pt>
    <dgm:pt modelId="{A0040088-AA10-41DE-995F-F51B84602603}" type="pres">
      <dgm:prSet presAssocID="{27A7691B-0736-4CCD-B478-6236323E44B2}" presName="hierRoot2" presStyleCnt="0">
        <dgm:presLayoutVars>
          <dgm:hierBranch val="r"/>
        </dgm:presLayoutVars>
      </dgm:prSet>
      <dgm:spPr/>
    </dgm:pt>
    <dgm:pt modelId="{94E207A4-55C9-4CCD-A539-03BC0C9E1799}" type="pres">
      <dgm:prSet presAssocID="{27A7691B-0736-4CCD-B478-6236323E44B2}" presName="rootComposite" presStyleCnt="0"/>
      <dgm:spPr/>
    </dgm:pt>
    <dgm:pt modelId="{9457E952-ED4C-47EC-86BD-9CCF1195A944}" type="pres">
      <dgm:prSet presAssocID="{27A7691B-0736-4CCD-B478-6236323E44B2}" presName="rootText" presStyleLbl="node3" presStyleIdx="1" presStyleCnt="2">
        <dgm:presLayoutVars>
          <dgm:chPref val="3"/>
        </dgm:presLayoutVars>
      </dgm:prSet>
      <dgm:spPr/>
      <dgm:t>
        <a:bodyPr/>
        <a:lstStyle/>
        <a:p>
          <a:endParaRPr lang="tr-TR"/>
        </a:p>
      </dgm:t>
    </dgm:pt>
    <dgm:pt modelId="{DB8BEA50-3F03-4434-AFBF-F50D9AEEF870}" type="pres">
      <dgm:prSet presAssocID="{27A7691B-0736-4CCD-B478-6236323E44B2}" presName="rootConnector" presStyleLbl="node3" presStyleIdx="1" presStyleCnt="2"/>
      <dgm:spPr/>
      <dgm:t>
        <a:bodyPr/>
        <a:lstStyle/>
        <a:p>
          <a:endParaRPr lang="tr-TR"/>
        </a:p>
      </dgm:t>
    </dgm:pt>
    <dgm:pt modelId="{4E3DD552-30DA-4BBE-924B-3FBA6F813517}" type="pres">
      <dgm:prSet presAssocID="{27A7691B-0736-4CCD-B478-6236323E44B2}" presName="hierChild4" presStyleCnt="0"/>
      <dgm:spPr/>
    </dgm:pt>
    <dgm:pt modelId="{34CCA8CC-9A8A-4D81-AEA0-D284A4C0A73E}" type="pres">
      <dgm:prSet presAssocID="{27A7691B-0736-4CCD-B478-6236323E44B2}" presName="hierChild5" presStyleCnt="0"/>
      <dgm:spPr/>
    </dgm:pt>
    <dgm:pt modelId="{4F22949B-3263-459C-B55C-286AF499E493}" type="pres">
      <dgm:prSet presAssocID="{B1D901B5-6FA5-4CF9-98B9-474C56754DE0}" presName="hierChild5" presStyleCnt="0"/>
      <dgm:spPr/>
    </dgm:pt>
    <dgm:pt modelId="{FDE37332-02CC-47E9-B189-97C0812132E5}" type="pres">
      <dgm:prSet presAssocID="{73892B55-00AF-45FB-8094-C2A85CFEB732}" presName="hierChild3" presStyleCnt="0"/>
      <dgm:spPr/>
    </dgm:pt>
  </dgm:ptLst>
  <dgm:cxnLst>
    <dgm:cxn modelId="{881ABED7-E944-4E4A-9CA7-D4FD0BCBE0CA}" type="presOf" srcId="{27A7691B-0736-4CCD-B478-6236323E44B2}" destId="{DB8BEA50-3F03-4434-AFBF-F50D9AEEF870}" srcOrd="1" destOrd="0" presId="urn:microsoft.com/office/officeart/2005/8/layout/orgChart1"/>
    <dgm:cxn modelId="{59F3C2B4-839F-4494-8A8C-86098010CA6A}" type="presOf" srcId="{27A7691B-0736-4CCD-B478-6236323E44B2}" destId="{9457E952-ED4C-47EC-86BD-9CCF1195A944}" srcOrd="0" destOrd="0" presId="urn:microsoft.com/office/officeart/2005/8/layout/orgChart1"/>
    <dgm:cxn modelId="{AE7A54FF-4E6C-4929-A6A3-C7455843BEC4}" type="presOf" srcId="{5EB8DAE1-0769-4BB1-BB0D-A8B7EB76D593}" destId="{41C89ECD-AB07-4A23-8D15-9E8D7D5C911B}" srcOrd="1" destOrd="0" presId="urn:microsoft.com/office/officeart/2005/8/layout/orgChart1"/>
    <dgm:cxn modelId="{A639B2E8-E14A-45C0-BE4A-5D4B6BEFE69A}" type="presOf" srcId="{73892B55-00AF-45FB-8094-C2A85CFEB732}" destId="{49B57F20-C6F7-4B89-861F-62CFB2246FA1}" srcOrd="0" destOrd="0" presId="urn:microsoft.com/office/officeart/2005/8/layout/orgChart1"/>
    <dgm:cxn modelId="{D61A06F1-11F2-496B-A2B6-F2D5F51938EF}" srcId="{B1D901B5-6FA5-4CF9-98B9-474C56754DE0}" destId="{27A7691B-0736-4CCD-B478-6236323E44B2}" srcOrd="1" destOrd="0" parTransId="{7275E29F-BB35-441F-8B52-A822B356787F}" sibTransId="{7AEA855D-2DEC-4029-90DE-498B18D2FAB6}"/>
    <dgm:cxn modelId="{C9C20E7D-C75A-4DBA-8CAB-4FEACD304673}" srcId="{B1D901B5-6FA5-4CF9-98B9-474C56754DE0}" destId="{5EB8DAE1-0769-4BB1-BB0D-A8B7EB76D593}" srcOrd="0" destOrd="0" parTransId="{023582BC-2D25-4740-BB61-6BC48F911E27}" sibTransId="{3B049533-C3D4-4711-A9DF-9032107519DC}"/>
    <dgm:cxn modelId="{006F11B4-7601-4982-8DEA-B4DE0A5357CD}" type="presOf" srcId="{3BC0E914-46DA-4F54-9424-0FDE1E7B3EFC}" destId="{30587263-363F-405D-9E55-259742BB7776}" srcOrd="0" destOrd="0" presId="urn:microsoft.com/office/officeart/2005/8/layout/orgChart1"/>
    <dgm:cxn modelId="{CCC0CBE6-E5A5-48E4-A82D-7AC33F4F41FF}" type="presOf" srcId="{5EB8DAE1-0769-4BB1-BB0D-A8B7EB76D593}" destId="{0AC25E11-783A-4984-A6A6-21974B772B7E}" srcOrd="0" destOrd="0" presId="urn:microsoft.com/office/officeart/2005/8/layout/orgChart1"/>
    <dgm:cxn modelId="{E2719D7C-97F3-429D-ACA9-E682EFA3D382}" srcId="{73892B55-00AF-45FB-8094-C2A85CFEB732}" destId="{3466AE9F-A0CD-41DE-B7A5-DDD044555687}" srcOrd="0" destOrd="0" parTransId="{3BC0E914-46DA-4F54-9424-0FDE1E7B3EFC}" sibTransId="{8666FD7E-70B1-4639-99BC-C41FE1227855}"/>
    <dgm:cxn modelId="{35717DD5-5949-4EB0-A829-E9AB41F8803A}" type="presOf" srcId="{B1D901B5-6FA5-4CF9-98B9-474C56754DE0}" destId="{3B242FC7-6C9D-4CB0-BB4C-634F287BF03F}" srcOrd="0" destOrd="0" presId="urn:microsoft.com/office/officeart/2005/8/layout/orgChart1"/>
    <dgm:cxn modelId="{78D01665-1D02-49BC-9D9A-E907A9F92875}" type="presOf" srcId="{3466AE9F-A0CD-41DE-B7A5-DDD044555687}" destId="{926CF740-9969-4BC1-B88F-578B5C8940A0}" srcOrd="0" destOrd="0" presId="urn:microsoft.com/office/officeart/2005/8/layout/orgChart1"/>
    <dgm:cxn modelId="{F788B82A-7E98-48E1-A183-AFEB3BC7924F}" type="presOf" srcId="{3466AE9F-A0CD-41DE-B7A5-DDD044555687}" destId="{73F1206A-8671-4348-AF3B-376118A7C479}" srcOrd="1" destOrd="0" presId="urn:microsoft.com/office/officeart/2005/8/layout/orgChart1"/>
    <dgm:cxn modelId="{7FBE2687-2869-4B41-9A03-1A6055C4800D}" type="presOf" srcId="{73892B55-00AF-45FB-8094-C2A85CFEB732}" destId="{9F9334AA-DC65-4A83-8AEE-85576D82F7F9}" srcOrd="1" destOrd="0" presId="urn:microsoft.com/office/officeart/2005/8/layout/orgChart1"/>
    <dgm:cxn modelId="{B88B6271-5330-43AA-B47F-8EC0E0ABB5FA}" srcId="{9760B13B-283F-48A8-9C5F-318003008BF0}" destId="{73892B55-00AF-45FB-8094-C2A85CFEB732}" srcOrd="0" destOrd="0" parTransId="{427002D0-B3A3-4975-8256-188212D0BE50}" sibTransId="{0C4B539A-D6B0-49F0-8E89-A5D6EFA30708}"/>
    <dgm:cxn modelId="{BFE7354E-4C92-41AC-B827-B4B8FE6970D8}" type="presOf" srcId="{B1D901B5-6FA5-4CF9-98B9-474C56754DE0}" destId="{9DD4E39C-E5A6-4D3A-85DB-7AEDBA29ED3A}" srcOrd="1" destOrd="0" presId="urn:microsoft.com/office/officeart/2005/8/layout/orgChart1"/>
    <dgm:cxn modelId="{9B8BC478-72D9-470E-AC20-5D1407F67826}" type="presOf" srcId="{023582BC-2D25-4740-BB61-6BC48F911E27}" destId="{5557CABB-DE65-4CB6-BE1A-1B007C42CC3C}" srcOrd="0" destOrd="0" presId="urn:microsoft.com/office/officeart/2005/8/layout/orgChart1"/>
    <dgm:cxn modelId="{5C56B7F6-1A67-432B-8A90-D30EB4C3C892}" type="presOf" srcId="{9760B13B-283F-48A8-9C5F-318003008BF0}" destId="{10764F8B-8365-42E5-AF74-F550C2FCC6C3}" srcOrd="0" destOrd="0" presId="urn:microsoft.com/office/officeart/2005/8/layout/orgChart1"/>
    <dgm:cxn modelId="{A98E4F7F-860D-49E8-ACE0-4F1A047E3DB1}" type="presOf" srcId="{936F6330-59D6-45BE-96F5-6F4DCE1945CE}" destId="{416A3F30-5F49-4C1D-92EB-48319FE5B137}" srcOrd="0" destOrd="0" presId="urn:microsoft.com/office/officeart/2005/8/layout/orgChart1"/>
    <dgm:cxn modelId="{AE27CA6B-2BDC-49AF-996A-A154699DE632}" type="presOf" srcId="{7275E29F-BB35-441F-8B52-A822B356787F}" destId="{FE986842-4549-4675-BDC9-E62A0A71C0C8}" srcOrd="0" destOrd="0" presId="urn:microsoft.com/office/officeart/2005/8/layout/orgChart1"/>
    <dgm:cxn modelId="{44C5B401-31AA-40FE-870A-C9F72ADEBF91}" srcId="{73892B55-00AF-45FB-8094-C2A85CFEB732}" destId="{B1D901B5-6FA5-4CF9-98B9-474C56754DE0}" srcOrd="1" destOrd="0" parTransId="{936F6330-59D6-45BE-96F5-6F4DCE1945CE}" sibTransId="{CCBF9263-930E-4866-9902-4ED7BB42E0DA}"/>
    <dgm:cxn modelId="{8230FE41-0725-4A92-BA4E-DA31C2FFD2BF}" type="presParOf" srcId="{10764F8B-8365-42E5-AF74-F550C2FCC6C3}" destId="{D7C17AE8-6A03-492B-9E7B-EF4D7D29CDBF}" srcOrd="0" destOrd="0" presId="urn:microsoft.com/office/officeart/2005/8/layout/orgChart1"/>
    <dgm:cxn modelId="{1F6A1C51-C31D-47C9-820B-D007A6F0792C}" type="presParOf" srcId="{D7C17AE8-6A03-492B-9E7B-EF4D7D29CDBF}" destId="{AE1D430F-8D5E-48AE-A97C-ABA952A27212}" srcOrd="0" destOrd="0" presId="urn:microsoft.com/office/officeart/2005/8/layout/orgChart1"/>
    <dgm:cxn modelId="{E8E6A559-835A-40A2-97BE-7D6BAB1C0E83}" type="presParOf" srcId="{AE1D430F-8D5E-48AE-A97C-ABA952A27212}" destId="{49B57F20-C6F7-4B89-861F-62CFB2246FA1}" srcOrd="0" destOrd="0" presId="urn:microsoft.com/office/officeart/2005/8/layout/orgChart1"/>
    <dgm:cxn modelId="{B9634042-933E-48CE-9958-35CFF818ADAD}" type="presParOf" srcId="{AE1D430F-8D5E-48AE-A97C-ABA952A27212}" destId="{9F9334AA-DC65-4A83-8AEE-85576D82F7F9}" srcOrd="1" destOrd="0" presId="urn:microsoft.com/office/officeart/2005/8/layout/orgChart1"/>
    <dgm:cxn modelId="{D2815A55-6414-4395-A2FF-70B85D91CD5D}" type="presParOf" srcId="{D7C17AE8-6A03-492B-9E7B-EF4D7D29CDBF}" destId="{AA9B1E5B-0DED-4B81-A225-41C46A8C2197}" srcOrd="1" destOrd="0" presId="urn:microsoft.com/office/officeart/2005/8/layout/orgChart1"/>
    <dgm:cxn modelId="{23C3D972-AFB2-49C5-8AC0-F730FCD3896D}" type="presParOf" srcId="{AA9B1E5B-0DED-4B81-A225-41C46A8C2197}" destId="{30587263-363F-405D-9E55-259742BB7776}" srcOrd="0" destOrd="0" presId="urn:microsoft.com/office/officeart/2005/8/layout/orgChart1"/>
    <dgm:cxn modelId="{FCDCC01C-C682-4508-A269-1D1DE57DD065}" type="presParOf" srcId="{AA9B1E5B-0DED-4B81-A225-41C46A8C2197}" destId="{BA8974F5-2E42-442F-AAE7-453ED7CA20F5}" srcOrd="1" destOrd="0" presId="urn:microsoft.com/office/officeart/2005/8/layout/orgChart1"/>
    <dgm:cxn modelId="{BD6A3D57-1B9F-46D6-9CED-7EC48DB0C25E}" type="presParOf" srcId="{BA8974F5-2E42-442F-AAE7-453ED7CA20F5}" destId="{26AD52CB-9A23-4658-AF22-22DF8AAC0D8C}" srcOrd="0" destOrd="0" presId="urn:microsoft.com/office/officeart/2005/8/layout/orgChart1"/>
    <dgm:cxn modelId="{F8BB1808-19EC-4A56-8CE7-1C7844E43927}" type="presParOf" srcId="{26AD52CB-9A23-4658-AF22-22DF8AAC0D8C}" destId="{926CF740-9969-4BC1-B88F-578B5C8940A0}" srcOrd="0" destOrd="0" presId="urn:microsoft.com/office/officeart/2005/8/layout/orgChart1"/>
    <dgm:cxn modelId="{1C4BA623-FB38-4F77-80BE-201A9AB1EEB9}" type="presParOf" srcId="{26AD52CB-9A23-4658-AF22-22DF8AAC0D8C}" destId="{73F1206A-8671-4348-AF3B-376118A7C479}" srcOrd="1" destOrd="0" presId="urn:microsoft.com/office/officeart/2005/8/layout/orgChart1"/>
    <dgm:cxn modelId="{8CF065DB-4C8F-4F22-A31B-843FD24F273E}" type="presParOf" srcId="{BA8974F5-2E42-442F-AAE7-453ED7CA20F5}" destId="{F0445636-E79F-49CD-A8AE-26342D364F38}" srcOrd="1" destOrd="0" presId="urn:microsoft.com/office/officeart/2005/8/layout/orgChart1"/>
    <dgm:cxn modelId="{CE56EF8A-772C-4B69-B4D6-E3F3114E344D}" type="presParOf" srcId="{BA8974F5-2E42-442F-AAE7-453ED7CA20F5}" destId="{A6770197-3A06-400A-B05F-0B23FC859EB4}" srcOrd="2" destOrd="0" presId="urn:microsoft.com/office/officeart/2005/8/layout/orgChart1"/>
    <dgm:cxn modelId="{44D921C7-A28B-480C-A0EE-888176E13D96}" type="presParOf" srcId="{AA9B1E5B-0DED-4B81-A225-41C46A8C2197}" destId="{416A3F30-5F49-4C1D-92EB-48319FE5B137}" srcOrd="2" destOrd="0" presId="urn:microsoft.com/office/officeart/2005/8/layout/orgChart1"/>
    <dgm:cxn modelId="{1FFC9065-59FB-470F-9DDF-8B0355660CAC}" type="presParOf" srcId="{AA9B1E5B-0DED-4B81-A225-41C46A8C2197}" destId="{CA9BCB0F-F72A-4B2D-A59C-6E70B8B08A7C}" srcOrd="3" destOrd="0" presId="urn:microsoft.com/office/officeart/2005/8/layout/orgChart1"/>
    <dgm:cxn modelId="{41D48774-20EB-4958-834C-4F05A49BEFFA}" type="presParOf" srcId="{CA9BCB0F-F72A-4B2D-A59C-6E70B8B08A7C}" destId="{578CF34D-B4B9-43B8-9F88-91C0B12A7BA3}" srcOrd="0" destOrd="0" presId="urn:microsoft.com/office/officeart/2005/8/layout/orgChart1"/>
    <dgm:cxn modelId="{AB6A46EE-7A89-44B3-BDC3-CC213FA63186}" type="presParOf" srcId="{578CF34D-B4B9-43B8-9F88-91C0B12A7BA3}" destId="{3B242FC7-6C9D-4CB0-BB4C-634F287BF03F}" srcOrd="0" destOrd="0" presId="urn:microsoft.com/office/officeart/2005/8/layout/orgChart1"/>
    <dgm:cxn modelId="{823A316C-327D-4199-A275-1951F87D567A}" type="presParOf" srcId="{578CF34D-B4B9-43B8-9F88-91C0B12A7BA3}" destId="{9DD4E39C-E5A6-4D3A-85DB-7AEDBA29ED3A}" srcOrd="1" destOrd="0" presId="urn:microsoft.com/office/officeart/2005/8/layout/orgChart1"/>
    <dgm:cxn modelId="{4929EBC7-F26F-4C8D-A37C-413DA83464B6}" type="presParOf" srcId="{CA9BCB0F-F72A-4B2D-A59C-6E70B8B08A7C}" destId="{CC9E343E-32AF-471D-8A34-02D53D0104A9}" srcOrd="1" destOrd="0" presId="urn:microsoft.com/office/officeart/2005/8/layout/orgChart1"/>
    <dgm:cxn modelId="{C25280B8-553D-47D7-88E1-08CB7FBEF36C}" type="presParOf" srcId="{CC9E343E-32AF-471D-8A34-02D53D0104A9}" destId="{5557CABB-DE65-4CB6-BE1A-1B007C42CC3C}" srcOrd="0" destOrd="0" presId="urn:microsoft.com/office/officeart/2005/8/layout/orgChart1"/>
    <dgm:cxn modelId="{20FE29DA-FC13-423C-B58C-8D2A912A24A2}" type="presParOf" srcId="{CC9E343E-32AF-471D-8A34-02D53D0104A9}" destId="{571ACEBF-EAD9-4DDD-8367-AD13D2260435}" srcOrd="1" destOrd="0" presId="urn:microsoft.com/office/officeart/2005/8/layout/orgChart1"/>
    <dgm:cxn modelId="{20A1A04D-F58A-4A80-AF6E-138BDED0658B}" type="presParOf" srcId="{571ACEBF-EAD9-4DDD-8367-AD13D2260435}" destId="{5C797BC3-F0A8-45B4-A9C2-D664B0760CD2}" srcOrd="0" destOrd="0" presId="urn:microsoft.com/office/officeart/2005/8/layout/orgChart1"/>
    <dgm:cxn modelId="{FA2F5FC5-8371-4344-B4D7-118A17B7E48E}" type="presParOf" srcId="{5C797BC3-F0A8-45B4-A9C2-D664B0760CD2}" destId="{0AC25E11-783A-4984-A6A6-21974B772B7E}" srcOrd="0" destOrd="0" presId="urn:microsoft.com/office/officeart/2005/8/layout/orgChart1"/>
    <dgm:cxn modelId="{0D34DCA9-CB7B-4DC3-AFC8-CBDCE305C911}" type="presParOf" srcId="{5C797BC3-F0A8-45B4-A9C2-D664B0760CD2}" destId="{41C89ECD-AB07-4A23-8D15-9E8D7D5C911B}" srcOrd="1" destOrd="0" presId="urn:microsoft.com/office/officeart/2005/8/layout/orgChart1"/>
    <dgm:cxn modelId="{3F8CA67D-5B64-4DA9-A35A-25C5C3B8A9A3}" type="presParOf" srcId="{571ACEBF-EAD9-4DDD-8367-AD13D2260435}" destId="{12FBCB5E-2838-4FF2-8DD4-38CDB5DD16EA}" srcOrd="1" destOrd="0" presId="urn:microsoft.com/office/officeart/2005/8/layout/orgChart1"/>
    <dgm:cxn modelId="{AB51FC31-A778-4F5C-956B-697F6813031E}" type="presParOf" srcId="{571ACEBF-EAD9-4DDD-8367-AD13D2260435}" destId="{6600F29A-3125-4050-8B8B-F36C71440950}" srcOrd="2" destOrd="0" presId="urn:microsoft.com/office/officeart/2005/8/layout/orgChart1"/>
    <dgm:cxn modelId="{B67FA940-BED6-4F27-AD17-8CE3C10186BE}" type="presParOf" srcId="{CC9E343E-32AF-471D-8A34-02D53D0104A9}" destId="{FE986842-4549-4675-BDC9-E62A0A71C0C8}" srcOrd="2" destOrd="0" presId="urn:microsoft.com/office/officeart/2005/8/layout/orgChart1"/>
    <dgm:cxn modelId="{3AD53AFF-0939-42D2-9A7C-37B2CE33853A}" type="presParOf" srcId="{CC9E343E-32AF-471D-8A34-02D53D0104A9}" destId="{A0040088-AA10-41DE-995F-F51B84602603}" srcOrd="3" destOrd="0" presId="urn:microsoft.com/office/officeart/2005/8/layout/orgChart1"/>
    <dgm:cxn modelId="{81109974-4A38-4880-821F-DF6B8E29AE86}" type="presParOf" srcId="{A0040088-AA10-41DE-995F-F51B84602603}" destId="{94E207A4-55C9-4CCD-A539-03BC0C9E1799}" srcOrd="0" destOrd="0" presId="urn:microsoft.com/office/officeart/2005/8/layout/orgChart1"/>
    <dgm:cxn modelId="{0BD2FD4A-593C-4CB7-8768-BB350D12C3A7}" type="presParOf" srcId="{94E207A4-55C9-4CCD-A539-03BC0C9E1799}" destId="{9457E952-ED4C-47EC-86BD-9CCF1195A944}" srcOrd="0" destOrd="0" presId="urn:microsoft.com/office/officeart/2005/8/layout/orgChart1"/>
    <dgm:cxn modelId="{F079F990-02D6-400F-B98C-A6738AE05E2F}" type="presParOf" srcId="{94E207A4-55C9-4CCD-A539-03BC0C9E1799}" destId="{DB8BEA50-3F03-4434-AFBF-F50D9AEEF870}" srcOrd="1" destOrd="0" presId="urn:microsoft.com/office/officeart/2005/8/layout/orgChart1"/>
    <dgm:cxn modelId="{C68D1F99-6960-4D15-BFD4-7A7C0E302DEC}" type="presParOf" srcId="{A0040088-AA10-41DE-995F-F51B84602603}" destId="{4E3DD552-30DA-4BBE-924B-3FBA6F813517}" srcOrd="1" destOrd="0" presId="urn:microsoft.com/office/officeart/2005/8/layout/orgChart1"/>
    <dgm:cxn modelId="{3E7F0F9A-20CB-44D0-A87E-0ACC87C18DA0}" type="presParOf" srcId="{A0040088-AA10-41DE-995F-F51B84602603}" destId="{34CCA8CC-9A8A-4D81-AEA0-D284A4C0A73E}" srcOrd="2" destOrd="0" presId="urn:microsoft.com/office/officeart/2005/8/layout/orgChart1"/>
    <dgm:cxn modelId="{7F46D2B4-9AF5-4C42-AAA2-199F9FA4FD0F}" type="presParOf" srcId="{CA9BCB0F-F72A-4B2D-A59C-6E70B8B08A7C}" destId="{4F22949B-3263-459C-B55C-286AF499E493}" srcOrd="2" destOrd="0" presId="urn:microsoft.com/office/officeart/2005/8/layout/orgChart1"/>
    <dgm:cxn modelId="{D17F2985-5CC7-4945-884B-E165C073A5AA}" type="presParOf" srcId="{D7C17AE8-6A03-492B-9E7B-EF4D7D29CDBF}" destId="{FDE37332-02CC-47E9-B189-97C0812132E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C48F-8069-4B80-A615-0CA7F6BD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4006</Words>
  <Characters>22835</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Ayetullah-Pc</cp:lastModifiedBy>
  <cp:revision>4</cp:revision>
  <cp:lastPrinted>2018-12-04T11:24:00Z</cp:lastPrinted>
  <dcterms:created xsi:type="dcterms:W3CDTF">2019-11-28T09:43:00Z</dcterms:created>
  <dcterms:modified xsi:type="dcterms:W3CDTF">2019-12-11T09:39:00Z</dcterms:modified>
</cp:coreProperties>
</file>